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Pr="004C4DEB" w:rsidRDefault="008973DE" w:rsidP="00261819">
      <w:pPr>
        <w:spacing w:line="360" w:lineRule="auto"/>
        <w:jc w:val="center"/>
        <w:rPr>
          <w:rFonts w:ascii="標楷體" w:eastAsia="標楷體" w:hAnsi="標楷體"/>
          <w:b/>
          <w:sz w:val="52"/>
          <w:szCs w:val="52"/>
        </w:rPr>
      </w:pPr>
      <w:r>
        <w:rPr>
          <w:rFonts w:ascii="標楷體" w:eastAsia="標楷體" w:hAnsi="標楷體" w:hint="eastAsia"/>
          <w:b/>
          <w:sz w:val="52"/>
          <w:szCs w:val="52"/>
        </w:rPr>
        <w:t>國立</w:t>
      </w:r>
      <w:r w:rsidR="004C4DEB" w:rsidRPr="004C4DEB">
        <w:rPr>
          <w:rFonts w:ascii="標楷體" w:eastAsia="標楷體" w:hAnsi="標楷體" w:hint="eastAsia"/>
          <w:b/>
          <w:sz w:val="52"/>
          <w:szCs w:val="52"/>
        </w:rPr>
        <w:t>中山大學</w:t>
      </w:r>
    </w:p>
    <w:p w:rsidR="004C4DEB" w:rsidRDefault="004C4DEB" w:rsidP="00261819">
      <w:pPr>
        <w:spacing w:line="360" w:lineRule="auto"/>
        <w:jc w:val="center"/>
        <w:rPr>
          <w:rFonts w:ascii="標楷體" w:eastAsia="標楷體" w:hAnsi="標楷體"/>
          <w:b/>
          <w:sz w:val="52"/>
        </w:rPr>
      </w:pPr>
      <w:r w:rsidRPr="004C4DEB">
        <w:rPr>
          <w:rFonts w:ascii="標楷體" w:eastAsia="標楷體" w:hAnsi="標楷體" w:hint="eastAsia"/>
          <w:b/>
          <w:sz w:val="52"/>
        </w:rPr>
        <w:t>實驗動物照護及使用管理指引手冊</w:t>
      </w:r>
    </w:p>
    <w:p w:rsidR="002A7DD1" w:rsidRPr="004C4DEB" w:rsidRDefault="002A7DD1" w:rsidP="00261819">
      <w:pPr>
        <w:spacing w:line="360" w:lineRule="auto"/>
        <w:jc w:val="center"/>
        <w:rPr>
          <w:rFonts w:ascii="標楷體" w:eastAsia="標楷體" w:hAnsi="標楷體"/>
          <w:b/>
          <w:sz w:val="52"/>
        </w:rPr>
      </w:pPr>
    </w:p>
    <w:p w:rsid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P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Default="004C4DEB" w:rsidP="007400E3">
      <w:pPr>
        <w:spacing w:line="360" w:lineRule="auto"/>
        <w:jc w:val="both"/>
        <w:rPr>
          <w:rFonts w:ascii="標楷體" w:eastAsia="標楷體" w:hAnsi="標楷體"/>
          <w:b/>
          <w:sz w:val="48"/>
        </w:rPr>
      </w:pPr>
    </w:p>
    <w:p w:rsidR="004C4DEB" w:rsidRPr="004C4DEB" w:rsidRDefault="004C4DEB" w:rsidP="00261819">
      <w:pPr>
        <w:spacing w:line="360" w:lineRule="auto"/>
        <w:jc w:val="center"/>
        <w:rPr>
          <w:rFonts w:ascii="標楷體" w:eastAsia="標楷體" w:hAnsi="標楷體"/>
          <w:b/>
          <w:sz w:val="40"/>
        </w:rPr>
      </w:pPr>
      <w:r w:rsidRPr="004C4DEB">
        <w:rPr>
          <w:rFonts w:ascii="標楷體" w:eastAsia="標楷體" w:hAnsi="標楷體" w:hint="eastAsia"/>
          <w:b/>
          <w:sz w:val="40"/>
        </w:rPr>
        <w:t>實驗動物照護及使用委員會</w:t>
      </w:r>
    </w:p>
    <w:p w:rsidR="00F1106D" w:rsidRDefault="00A22BB9" w:rsidP="00261819">
      <w:pPr>
        <w:spacing w:line="360" w:lineRule="auto"/>
        <w:jc w:val="center"/>
        <w:rPr>
          <w:rFonts w:ascii="標楷體" w:eastAsia="標楷體" w:hAnsi="標楷體"/>
          <w:b/>
          <w:sz w:val="40"/>
        </w:rPr>
      </w:pPr>
      <w:r>
        <w:rPr>
          <w:rFonts w:ascii="標楷體" w:eastAsia="標楷體" w:hAnsi="標楷體" w:hint="eastAsia"/>
          <w:b/>
          <w:sz w:val="40"/>
        </w:rPr>
        <w:t>2019</w:t>
      </w:r>
      <w:r w:rsidR="000447F8">
        <w:rPr>
          <w:rFonts w:ascii="標楷體" w:eastAsia="標楷體" w:hAnsi="標楷體" w:hint="eastAsia"/>
          <w:b/>
          <w:sz w:val="40"/>
        </w:rPr>
        <w:t>年1</w:t>
      </w:r>
      <w:r>
        <w:rPr>
          <w:rFonts w:ascii="標楷體" w:eastAsia="標楷體" w:hAnsi="標楷體" w:hint="eastAsia"/>
          <w:b/>
          <w:sz w:val="40"/>
        </w:rPr>
        <w:t>2</w:t>
      </w:r>
      <w:r w:rsidR="00F1106D">
        <w:rPr>
          <w:rFonts w:ascii="標楷體" w:eastAsia="標楷體" w:hAnsi="標楷體" w:hint="eastAsia"/>
          <w:b/>
          <w:sz w:val="40"/>
        </w:rPr>
        <w:t>月更新版</w:t>
      </w:r>
    </w:p>
    <w:p w:rsidR="00F1106D" w:rsidRPr="00F1106D" w:rsidRDefault="00F1106D" w:rsidP="00F1106D">
      <w:pPr>
        <w:spacing w:line="360" w:lineRule="auto"/>
        <w:jc w:val="center"/>
        <w:rPr>
          <w:rFonts w:ascii="標楷體" w:eastAsia="標楷體" w:hAnsi="標楷體"/>
          <w:b/>
          <w:sz w:val="32"/>
        </w:rPr>
        <w:sectPr w:rsidR="00F1106D" w:rsidRPr="00F1106D" w:rsidSect="004C4DEB">
          <w:footerReference w:type="default" r:id="rId8"/>
          <w:pgSz w:w="11906" w:h="16838"/>
          <w:pgMar w:top="1440" w:right="1800" w:bottom="1440" w:left="1800" w:header="851" w:footer="992" w:gutter="0"/>
          <w:pgNumType w:fmt="upperRoman"/>
          <w:cols w:space="425"/>
          <w:docGrid w:type="lines" w:linePitch="360"/>
        </w:sectPr>
      </w:pPr>
      <w:r w:rsidRPr="00F1106D">
        <w:rPr>
          <w:rFonts w:ascii="標楷體" w:eastAsia="標楷體" w:hAnsi="標楷體" w:hint="eastAsia"/>
          <w:b/>
          <w:sz w:val="32"/>
        </w:rPr>
        <w:t>(如有疑慮請聯絡執行秘書：黃湘倫 小姐 #5109)</w:t>
      </w:r>
    </w:p>
    <w:p w:rsidR="004C4DEB" w:rsidRPr="004F2FBD" w:rsidRDefault="004C4DEB" w:rsidP="005D7523">
      <w:pPr>
        <w:spacing w:line="360" w:lineRule="auto"/>
        <w:jc w:val="center"/>
        <w:rPr>
          <w:rFonts w:ascii="標楷體" w:eastAsia="標楷體" w:hAnsi="標楷體"/>
          <w:b/>
          <w:sz w:val="56"/>
        </w:rPr>
      </w:pPr>
      <w:r w:rsidRPr="004F2FBD">
        <w:rPr>
          <w:rFonts w:ascii="標楷體" w:eastAsia="標楷體" w:hAnsi="標楷體" w:hint="eastAsia"/>
          <w:b/>
          <w:sz w:val="56"/>
        </w:rPr>
        <w:lastRenderedPageBreak/>
        <w:t>目錄</w:t>
      </w:r>
    </w:p>
    <w:p w:rsidR="004C4DEB" w:rsidRPr="00BB1538" w:rsidRDefault="004C4DEB" w:rsidP="007400E3">
      <w:pPr>
        <w:spacing w:line="360" w:lineRule="auto"/>
        <w:jc w:val="both"/>
        <w:rPr>
          <w:rFonts w:ascii="標楷體" w:eastAsia="標楷體" w:hAnsi="標楷體"/>
          <w:b/>
          <w:sz w:val="28"/>
          <w:szCs w:val="28"/>
        </w:rPr>
      </w:pPr>
      <w:r w:rsidRPr="00BB1538">
        <w:rPr>
          <w:rFonts w:ascii="標楷體" w:eastAsia="標楷體" w:hAnsi="標楷體" w:hint="eastAsia"/>
          <w:b/>
          <w:sz w:val="28"/>
          <w:szCs w:val="28"/>
        </w:rPr>
        <w:t>第一章、總則</w:t>
      </w:r>
    </w:p>
    <w:p w:rsidR="004C4DEB"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004C4DEB" w:rsidRPr="00BB1538">
        <w:rPr>
          <w:rFonts w:ascii="標楷體" w:eastAsia="標楷體" w:hAnsi="標楷體" w:hint="eastAsia"/>
          <w:b/>
          <w:sz w:val="28"/>
          <w:szCs w:val="28"/>
        </w:rPr>
        <w:t>第一節、目的</w:t>
      </w:r>
      <w:r w:rsidR="004F2FBD" w:rsidRPr="00BB1538">
        <w:rPr>
          <w:rFonts w:ascii="標楷體" w:eastAsia="標楷體" w:hAnsi="標楷體"/>
          <w:b/>
          <w:sz w:val="28"/>
          <w:szCs w:val="28"/>
        </w:rPr>
        <w:t>…</w:t>
      </w:r>
      <w:proofErr w:type="gramStart"/>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4F2FBD" w:rsidRPr="00BB1538">
        <w:rPr>
          <w:rFonts w:ascii="標楷體" w:eastAsia="標楷體" w:hAnsi="標楷體" w:hint="eastAsia"/>
          <w:b/>
          <w:sz w:val="28"/>
          <w:szCs w:val="28"/>
        </w:rPr>
        <w:t>1</w:t>
      </w:r>
    </w:p>
    <w:p w:rsidR="004C4DEB"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004C4DEB" w:rsidRPr="00BB1538">
        <w:rPr>
          <w:rFonts w:ascii="標楷體" w:eastAsia="標楷體" w:hAnsi="標楷體" w:hint="eastAsia"/>
          <w:b/>
          <w:sz w:val="28"/>
          <w:szCs w:val="28"/>
        </w:rPr>
        <w:t>第二節、法源依據與適用範圍</w:t>
      </w:r>
      <w:r w:rsidR="004F2FBD" w:rsidRPr="00BB1538">
        <w:rPr>
          <w:rFonts w:ascii="標楷體" w:eastAsia="標楷體" w:hAnsi="標楷體"/>
          <w:b/>
          <w:sz w:val="28"/>
          <w:szCs w:val="28"/>
        </w:rPr>
        <w:t>…</w:t>
      </w:r>
      <w:proofErr w:type="gramStart"/>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4F2FBD" w:rsidRPr="00BB1538">
        <w:rPr>
          <w:rFonts w:ascii="標楷體" w:eastAsia="標楷體" w:hAnsi="標楷體" w:hint="eastAsia"/>
          <w:b/>
          <w:sz w:val="28"/>
          <w:szCs w:val="28"/>
        </w:rPr>
        <w:t>1</w:t>
      </w:r>
    </w:p>
    <w:p w:rsidR="004C4DEB"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004C4DEB" w:rsidRPr="00BB1538">
        <w:rPr>
          <w:rFonts w:ascii="標楷體" w:eastAsia="標楷體" w:hAnsi="標楷體" w:hint="eastAsia"/>
          <w:b/>
          <w:sz w:val="28"/>
          <w:szCs w:val="28"/>
        </w:rPr>
        <w:t>第三節、實驗動物之照顧及使用政策原則</w:t>
      </w:r>
      <w:r w:rsidR="004F2FBD" w:rsidRPr="00BB1538">
        <w:rPr>
          <w:rFonts w:ascii="標楷體" w:eastAsia="標楷體" w:hAnsi="標楷體"/>
          <w:b/>
          <w:sz w:val="28"/>
          <w:szCs w:val="28"/>
        </w:rPr>
        <w:t>…</w:t>
      </w:r>
      <w:proofErr w:type="gramStart"/>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4F2FBD" w:rsidRPr="00BB1538">
        <w:rPr>
          <w:rFonts w:ascii="標楷體" w:eastAsia="標楷體" w:hAnsi="標楷體" w:hint="eastAsia"/>
          <w:b/>
          <w:sz w:val="28"/>
          <w:szCs w:val="28"/>
        </w:rPr>
        <w:t>2</w:t>
      </w:r>
    </w:p>
    <w:p w:rsidR="004C4DEB"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004C4DEB" w:rsidRPr="00BB1538">
        <w:rPr>
          <w:rFonts w:ascii="標楷體" w:eastAsia="標楷體" w:hAnsi="標楷體" w:hint="eastAsia"/>
          <w:b/>
          <w:sz w:val="28"/>
          <w:szCs w:val="28"/>
        </w:rPr>
        <w:t>第四節、各級研究人員權責</w:t>
      </w:r>
      <w:r w:rsidR="004F2FBD" w:rsidRPr="00BB1538">
        <w:rPr>
          <w:rFonts w:ascii="標楷體" w:eastAsia="標楷體" w:hAnsi="標楷體"/>
          <w:b/>
          <w:sz w:val="28"/>
          <w:szCs w:val="28"/>
        </w:rPr>
        <w:t>…</w:t>
      </w:r>
      <w:proofErr w:type="gramStart"/>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4F2FBD" w:rsidRPr="00BB1538">
        <w:rPr>
          <w:rFonts w:ascii="標楷體" w:eastAsia="標楷體" w:hAnsi="標楷體" w:hint="eastAsia"/>
          <w:b/>
          <w:sz w:val="28"/>
          <w:szCs w:val="28"/>
        </w:rPr>
        <w:t>3</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第五節、教育訓練計畫</w:t>
      </w:r>
      <w:r w:rsidR="004F2FBD" w:rsidRPr="00BB1538">
        <w:rPr>
          <w:rFonts w:ascii="標楷體" w:eastAsia="標楷體" w:hAnsi="標楷體"/>
          <w:b/>
          <w:sz w:val="28"/>
          <w:szCs w:val="28"/>
        </w:rPr>
        <w:t>…</w:t>
      </w:r>
      <w:proofErr w:type="gramStart"/>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4F2FBD" w:rsidRPr="00BB1538">
        <w:rPr>
          <w:rFonts w:ascii="標楷體" w:eastAsia="標楷體" w:hAnsi="標楷體" w:hint="eastAsia"/>
          <w:b/>
          <w:sz w:val="28"/>
          <w:szCs w:val="28"/>
        </w:rPr>
        <w:t>9</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第六節、違規事件通報與懲處原則</w:t>
      </w:r>
      <w:r w:rsidR="00BB1538">
        <w:rPr>
          <w:rFonts w:ascii="標楷體" w:eastAsia="標楷體" w:hAnsi="標楷體"/>
          <w:b/>
          <w:sz w:val="28"/>
          <w:szCs w:val="28"/>
        </w:rPr>
        <w:t>…</w:t>
      </w:r>
      <w:proofErr w:type="gramStart"/>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4F2FBD" w:rsidRPr="00BB1538">
        <w:rPr>
          <w:rFonts w:ascii="標楷體" w:eastAsia="標楷體" w:hAnsi="標楷體" w:hint="eastAsia"/>
          <w:b/>
          <w:sz w:val="28"/>
          <w:szCs w:val="28"/>
        </w:rPr>
        <w:t>10</w:t>
      </w:r>
    </w:p>
    <w:p w:rsidR="007C1367" w:rsidRPr="00BB1538" w:rsidRDefault="007C1367" w:rsidP="00F93920">
      <w:pPr>
        <w:spacing w:line="360" w:lineRule="auto"/>
        <w:rPr>
          <w:rFonts w:ascii="標楷體" w:eastAsia="標楷體" w:hAnsi="標楷體"/>
          <w:b/>
          <w:sz w:val="28"/>
          <w:szCs w:val="28"/>
        </w:rPr>
      </w:pPr>
      <w:r w:rsidRPr="00BB1538">
        <w:rPr>
          <w:rFonts w:ascii="標楷體" w:eastAsia="標楷體" w:hAnsi="標楷體" w:hint="eastAsia"/>
          <w:b/>
          <w:sz w:val="28"/>
          <w:szCs w:val="28"/>
        </w:rPr>
        <w:t>第二章、動物實驗之申請、審查與變更</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第一節、動物實驗申請</w:t>
      </w:r>
      <w:r w:rsidR="00BB1538">
        <w:rPr>
          <w:rFonts w:ascii="標楷體" w:eastAsia="標楷體" w:hAnsi="標楷體"/>
          <w:b/>
          <w:sz w:val="28"/>
          <w:szCs w:val="28"/>
        </w:rPr>
        <w:t>…</w:t>
      </w:r>
      <w:proofErr w:type="gramStart"/>
      <w:r w:rsidR="00BB1538">
        <w:rPr>
          <w:rFonts w:ascii="標楷體" w:eastAsia="標楷體" w:hAnsi="標楷體"/>
          <w:b/>
          <w:sz w:val="28"/>
          <w:szCs w:val="28"/>
        </w:rPr>
        <w:t>…</w:t>
      </w:r>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4F2FBD" w:rsidRPr="00BB1538">
        <w:rPr>
          <w:rFonts w:ascii="標楷體" w:eastAsia="標楷體" w:hAnsi="標楷體" w:hint="eastAsia"/>
          <w:b/>
          <w:sz w:val="28"/>
          <w:szCs w:val="28"/>
        </w:rPr>
        <w:t>12</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第二節、IACUC動物實驗審查指引</w:t>
      </w:r>
      <w:r w:rsidR="00BB1538">
        <w:rPr>
          <w:rFonts w:ascii="標楷體" w:eastAsia="標楷體" w:hAnsi="標楷體" w:hint="eastAsia"/>
          <w:b/>
          <w:sz w:val="28"/>
          <w:szCs w:val="28"/>
        </w:rPr>
        <w:t>.</w:t>
      </w:r>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r w:rsidR="004F2FBD" w:rsidRPr="00BB1538">
        <w:rPr>
          <w:rFonts w:ascii="標楷體" w:eastAsia="標楷體" w:hAnsi="標楷體" w:hint="eastAsia"/>
          <w:b/>
          <w:sz w:val="28"/>
          <w:szCs w:val="28"/>
        </w:rPr>
        <w:t>13</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第三節、動物實驗變更之申請</w:t>
      </w:r>
      <w:r w:rsidR="004F2FBD" w:rsidRPr="00BB1538">
        <w:rPr>
          <w:rFonts w:ascii="標楷體" w:eastAsia="標楷體" w:hAnsi="標楷體" w:hint="eastAsia"/>
          <w:b/>
          <w:sz w:val="28"/>
          <w:szCs w:val="28"/>
        </w:rPr>
        <w:t>.</w:t>
      </w:r>
      <w:proofErr w:type="gramStart"/>
      <w:r w:rsidR="00BB1538">
        <w:rPr>
          <w:rFonts w:ascii="標楷體" w:eastAsia="標楷體" w:hAnsi="標楷體" w:hint="eastAsia"/>
          <w:b/>
          <w:sz w:val="28"/>
          <w:szCs w:val="28"/>
        </w:rPr>
        <w:t>.</w:t>
      </w:r>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D366D0">
        <w:rPr>
          <w:rFonts w:ascii="標楷體" w:eastAsia="標楷體" w:hAnsi="標楷體" w:hint="eastAsia"/>
          <w:b/>
          <w:sz w:val="28"/>
          <w:szCs w:val="28"/>
        </w:rPr>
        <w:t>15</w:t>
      </w:r>
    </w:p>
    <w:p w:rsidR="007C1367" w:rsidRPr="00BB1538" w:rsidRDefault="007C1367" w:rsidP="00F93920">
      <w:pPr>
        <w:spacing w:line="360" w:lineRule="auto"/>
        <w:rPr>
          <w:rFonts w:ascii="標楷體" w:eastAsia="標楷體" w:hAnsi="標楷體"/>
          <w:b/>
          <w:sz w:val="28"/>
          <w:szCs w:val="28"/>
        </w:rPr>
      </w:pPr>
      <w:r w:rsidRPr="00BB1538">
        <w:rPr>
          <w:rFonts w:ascii="標楷體" w:eastAsia="標楷體" w:hAnsi="標楷體" w:hint="eastAsia"/>
          <w:b/>
          <w:sz w:val="28"/>
          <w:szCs w:val="28"/>
        </w:rPr>
        <w:t>第三章、IACUC對動物實驗計畫核定後監督</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第一節、內部查核</w:t>
      </w:r>
      <w:r w:rsidR="00F93920">
        <w:rPr>
          <w:rFonts w:ascii="標楷體" w:eastAsia="標楷體" w:hAnsi="標楷體"/>
          <w:b/>
          <w:sz w:val="28"/>
          <w:szCs w:val="28"/>
        </w:rPr>
        <w:t>…</w:t>
      </w:r>
      <w:proofErr w:type="gramStart"/>
      <w:r w:rsidR="00F93920">
        <w:rPr>
          <w:rFonts w:ascii="標楷體" w:eastAsia="標楷體" w:hAnsi="標楷體"/>
          <w:b/>
          <w:sz w:val="28"/>
          <w:szCs w:val="28"/>
        </w:rPr>
        <w:t>……</w:t>
      </w:r>
      <w:r w:rsidR="004F2FBD"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D366D0">
        <w:rPr>
          <w:rFonts w:ascii="標楷體" w:eastAsia="標楷體" w:hAnsi="標楷體" w:hint="eastAsia"/>
          <w:b/>
          <w:sz w:val="28"/>
          <w:szCs w:val="28"/>
        </w:rPr>
        <w:t>18</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第二節、PAM</w:t>
      </w:r>
      <w:r w:rsidR="00F93920" w:rsidRPr="00F93920">
        <w:rPr>
          <w:rFonts w:ascii="標楷體" w:eastAsia="標楷體" w:hAnsi="標楷體" w:hint="eastAsia"/>
          <w:b/>
          <w:sz w:val="28"/>
          <w:szCs w:val="28"/>
        </w:rPr>
        <w:t>動物實驗計畫書核定後之監督</w:t>
      </w:r>
      <w:r w:rsidR="00F93920">
        <w:rPr>
          <w:rFonts w:ascii="標楷體" w:eastAsia="標楷體" w:hAnsi="標楷體"/>
          <w:b/>
          <w:sz w:val="28"/>
          <w:szCs w:val="28"/>
        </w:rPr>
        <w:t>…</w:t>
      </w:r>
      <w:proofErr w:type="gramStart"/>
      <w:r w:rsidR="004F2FBD" w:rsidRPr="00BB1538">
        <w:rPr>
          <w:rFonts w:ascii="標楷體" w:eastAsia="標楷體" w:hAnsi="標楷體"/>
          <w:b/>
          <w:sz w:val="28"/>
          <w:szCs w:val="28"/>
        </w:rPr>
        <w:t>……</w:t>
      </w:r>
      <w:r w:rsidR="00650C28" w:rsidRPr="00BB1538">
        <w:rPr>
          <w:rFonts w:ascii="標楷體" w:eastAsia="標楷體" w:hAnsi="標楷體"/>
          <w:b/>
          <w:sz w:val="28"/>
          <w:szCs w:val="28"/>
        </w:rPr>
        <w:t>…</w:t>
      </w:r>
      <w:r w:rsidR="00BB1538">
        <w:rPr>
          <w:rFonts w:ascii="標楷體" w:eastAsia="標楷體" w:hAnsi="標楷體"/>
          <w:b/>
          <w:sz w:val="28"/>
          <w:szCs w:val="28"/>
        </w:rPr>
        <w:t>………</w:t>
      </w:r>
      <w:r w:rsidR="004F2FBD" w:rsidRPr="00BB1538">
        <w:rPr>
          <w:rFonts w:ascii="標楷體" w:eastAsia="標楷體" w:hAnsi="標楷體"/>
          <w:b/>
          <w:sz w:val="28"/>
          <w:szCs w:val="28"/>
        </w:rPr>
        <w:t>…</w:t>
      </w:r>
      <w:proofErr w:type="gramEnd"/>
      <w:r w:rsidR="00D366D0">
        <w:rPr>
          <w:rFonts w:ascii="標楷體" w:eastAsia="標楷體" w:hAnsi="標楷體" w:hint="eastAsia"/>
          <w:b/>
          <w:sz w:val="28"/>
          <w:szCs w:val="28"/>
        </w:rPr>
        <w:t>18</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hint="eastAsia"/>
          <w:b/>
          <w:sz w:val="28"/>
          <w:szCs w:val="28"/>
        </w:rPr>
        <w:t>第四章、動物房管理細則</w:t>
      </w:r>
      <w:r w:rsidR="00BB1538">
        <w:rPr>
          <w:rFonts w:ascii="標楷體" w:eastAsia="標楷體" w:hAnsi="標楷體"/>
          <w:b/>
          <w:sz w:val="28"/>
          <w:szCs w:val="28"/>
        </w:rPr>
        <w:t>…</w:t>
      </w:r>
      <w:proofErr w:type="gramStart"/>
      <w:r w:rsidR="00650C28" w:rsidRPr="00BB1538">
        <w:rPr>
          <w:rFonts w:ascii="標楷體" w:eastAsia="標楷體" w:hAnsi="標楷體"/>
          <w:b/>
          <w:sz w:val="28"/>
          <w:szCs w:val="28"/>
        </w:rPr>
        <w:t>……</w:t>
      </w:r>
      <w:r w:rsidR="00BB1538">
        <w:rPr>
          <w:rFonts w:ascii="標楷體" w:eastAsia="標楷體" w:hAnsi="標楷體"/>
          <w:b/>
          <w:sz w:val="28"/>
          <w:szCs w:val="28"/>
        </w:rPr>
        <w:t>………………</w:t>
      </w:r>
      <w:r w:rsidR="00650C28" w:rsidRPr="00BB1538">
        <w:rPr>
          <w:rFonts w:ascii="標楷體" w:eastAsia="標楷體" w:hAnsi="標楷體"/>
          <w:b/>
          <w:sz w:val="28"/>
          <w:szCs w:val="28"/>
        </w:rPr>
        <w:t>………………………</w:t>
      </w:r>
      <w:proofErr w:type="gramEnd"/>
      <w:r w:rsidR="00D366D0">
        <w:rPr>
          <w:rFonts w:ascii="標楷體" w:eastAsia="標楷體" w:hAnsi="標楷體" w:hint="eastAsia"/>
          <w:b/>
          <w:sz w:val="28"/>
          <w:szCs w:val="28"/>
        </w:rPr>
        <w:t>19</w:t>
      </w:r>
    </w:p>
    <w:p w:rsidR="007C1367" w:rsidRPr="00BB1538" w:rsidRDefault="007C1367" w:rsidP="00F93920">
      <w:pPr>
        <w:spacing w:line="360" w:lineRule="auto"/>
        <w:rPr>
          <w:rFonts w:ascii="標楷體" w:eastAsia="標楷體" w:hAnsi="標楷體"/>
          <w:b/>
          <w:sz w:val="28"/>
          <w:szCs w:val="28"/>
        </w:rPr>
      </w:pPr>
      <w:r w:rsidRPr="00BB1538">
        <w:rPr>
          <w:rFonts w:ascii="標楷體" w:eastAsia="標楷體" w:hAnsi="標楷體" w:hint="eastAsia"/>
          <w:b/>
          <w:sz w:val="28"/>
          <w:szCs w:val="28"/>
        </w:rPr>
        <w:t>第五章、動物之飼養管理與照護</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第一節、動物房</w:t>
      </w:r>
      <w:proofErr w:type="gramStart"/>
      <w:r w:rsidRPr="00BB1538">
        <w:rPr>
          <w:rFonts w:ascii="標楷體" w:eastAsia="標楷體" w:hAnsi="標楷體" w:hint="eastAsia"/>
          <w:b/>
          <w:sz w:val="28"/>
          <w:szCs w:val="28"/>
        </w:rPr>
        <w:t>及飼育籠</w:t>
      </w:r>
      <w:proofErr w:type="gramEnd"/>
      <w:r w:rsidRPr="00BB1538">
        <w:rPr>
          <w:rFonts w:ascii="標楷體" w:eastAsia="標楷體" w:hAnsi="標楷體" w:hint="eastAsia"/>
          <w:b/>
          <w:sz w:val="28"/>
          <w:szCs w:val="28"/>
        </w:rPr>
        <w:t>之環境設置原則</w:t>
      </w:r>
      <w:r w:rsidR="00BB1538">
        <w:rPr>
          <w:rFonts w:ascii="標楷體" w:eastAsia="標楷體" w:hAnsi="標楷體" w:hint="eastAsia"/>
          <w:b/>
          <w:sz w:val="28"/>
          <w:szCs w:val="28"/>
        </w:rPr>
        <w:t>.</w:t>
      </w:r>
      <w:r w:rsidR="00650C28" w:rsidRPr="00BB1538">
        <w:rPr>
          <w:rFonts w:ascii="標楷體" w:eastAsia="標楷體" w:hAnsi="標楷體"/>
          <w:b/>
          <w:sz w:val="28"/>
          <w:szCs w:val="28"/>
        </w:rPr>
        <w:t>……</w:t>
      </w:r>
      <w:r w:rsidR="00BB1538">
        <w:rPr>
          <w:rFonts w:ascii="標楷體" w:eastAsia="標楷體" w:hAnsi="標楷體"/>
          <w:b/>
          <w:sz w:val="28"/>
          <w:szCs w:val="28"/>
        </w:rPr>
        <w:t>………</w:t>
      </w:r>
      <w:r w:rsidR="00650C28" w:rsidRPr="00BB1538">
        <w:rPr>
          <w:rFonts w:ascii="標楷體" w:eastAsia="標楷體" w:hAnsi="標楷體"/>
          <w:b/>
          <w:sz w:val="28"/>
          <w:szCs w:val="28"/>
        </w:rPr>
        <w:t>………</w:t>
      </w:r>
      <w:r w:rsidR="00D366D0">
        <w:rPr>
          <w:rFonts w:ascii="標楷體" w:eastAsia="標楷體" w:hAnsi="標楷體" w:hint="eastAsia"/>
          <w:b/>
          <w:sz w:val="28"/>
          <w:szCs w:val="28"/>
        </w:rPr>
        <w:t>20</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第二節、動物的飼養與照護細則</w:t>
      </w:r>
      <w:r w:rsidR="00623602">
        <w:rPr>
          <w:rFonts w:ascii="標楷體" w:eastAsia="標楷體" w:hAnsi="標楷體" w:hint="eastAsia"/>
          <w:b/>
          <w:sz w:val="28"/>
          <w:szCs w:val="28"/>
        </w:rPr>
        <w:t>.</w:t>
      </w:r>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r w:rsidR="00D366D0">
        <w:rPr>
          <w:rFonts w:ascii="標楷體" w:eastAsia="標楷體" w:hAnsi="標楷體" w:hint="eastAsia"/>
          <w:b/>
          <w:sz w:val="28"/>
          <w:szCs w:val="28"/>
        </w:rPr>
        <w:t>22</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lastRenderedPageBreak/>
        <w:tab/>
      </w:r>
      <w:r w:rsidRPr="00BB1538">
        <w:rPr>
          <w:rFonts w:ascii="標楷體" w:eastAsia="標楷體" w:hAnsi="標楷體" w:hint="eastAsia"/>
          <w:b/>
          <w:sz w:val="28"/>
          <w:szCs w:val="28"/>
        </w:rPr>
        <w:t>第三節、緊急、周末和假日的動物照護</w:t>
      </w:r>
      <w:r w:rsidR="00650C28" w:rsidRPr="00BB1538">
        <w:rPr>
          <w:rFonts w:ascii="標楷體" w:eastAsia="標楷體" w:hAnsi="標楷體"/>
          <w:b/>
          <w:sz w:val="28"/>
          <w:szCs w:val="28"/>
        </w:rPr>
        <w:t>…</w:t>
      </w:r>
      <w:proofErr w:type="gramStart"/>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proofErr w:type="gramEnd"/>
      <w:r w:rsidR="00650C28" w:rsidRPr="00BB1538">
        <w:rPr>
          <w:rFonts w:ascii="標楷體" w:eastAsia="標楷體" w:hAnsi="標楷體" w:hint="eastAsia"/>
          <w:b/>
          <w:sz w:val="28"/>
          <w:szCs w:val="28"/>
        </w:rPr>
        <w:t>2</w:t>
      </w:r>
      <w:r w:rsidR="00D366D0">
        <w:rPr>
          <w:rFonts w:ascii="標楷體" w:eastAsia="標楷體" w:hAnsi="標楷體" w:hint="eastAsia"/>
          <w:b/>
          <w:sz w:val="28"/>
          <w:szCs w:val="28"/>
        </w:rPr>
        <w:t>3</w:t>
      </w:r>
    </w:p>
    <w:p w:rsidR="007C1367" w:rsidRPr="00BB1538" w:rsidRDefault="007C1367"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第四節、動物出入之規範</w:t>
      </w:r>
      <w:r w:rsidR="00650C28" w:rsidRPr="00BB1538">
        <w:rPr>
          <w:rFonts w:ascii="標楷體" w:eastAsia="標楷體" w:hAnsi="標楷體"/>
          <w:b/>
          <w:sz w:val="28"/>
          <w:szCs w:val="28"/>
        </w:rPr>
        <w:t>…</w:t>
      </w:r>
      <w:proofErr w:type="gramStart"/>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proofErr w:type="gramEnd"/>
      <w:r w:rsidR="00D366D0">
        <w:rPr>
          <w:rFonts w:ascii="標楷體" w:eastAsia="標楷體" w:hAnsi="標楷體" w:hint="eastAsia"/>
          <w:b/>
          <w:sz w:val="28"/>
          <w:szCs w:val="28"/>
        </w:rPr>
        <w:t>23</w:t>
      </w:r>
    </w:p>
    <w:p w:rsidR="004F2FBD" w:rsidRPr="00BB1538" w:rsidRDefault="004F2FBD"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第五節、疾病之監控與防治</w:t>
      </w:r>
      <w:r w:rsidR="00650C28" w:rsidRPr="00BB1538">
        <w:rPr>
          <w:rFonts w:ascii="標楷體" w:eastAsia="標楷體" w:hAnsi="標楷體"/>
          <w:b/>
          <w:sz w:val="28"/>
          <w:szCs w:val="28"/>
        </w:rPr>
        <w:t>…</w:t>
      </w:r>
      <w:proofErr w:type="gramStart"/>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proofErr w:type="gramEnd"/>
      <w:r w:rsidR="00C83F13">
        <w:rPr>
          <w:rFonts w:ascii="標楷體" w:eastAsia="標楷體" w:hAnsi="標楷體" w:hint="eastAsia"/>
          <w:b/>
          <w:sz w:val="28"/>
          <w:szCs w:val="28"/>
        </w:rPr>
        <w:t>25</w:t>
      </w:r>
    </w:p>
    <w:p w:rsidR="004F2FBD" w:rsidRPr="00BB1538" w:rsidRDefault="004F2FBD"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第六節、動物屍體、</w:t>
      </w:r>
      <w:proofErr w:type="gramStart"/>
      <w:r w:rsidRPr="00BB1538">
        <w:rPr>
          <w:rFonts w:ascii="標楷體" w:eastAsia="標楷體" w:hAnsi="標楷體" w:hint="eastAsia"/>
          <w:b/>
          <w:sz w:val="28"/>
          <w:szCs w:val="28"/>
        </w:rPr>
        <w:t>汙</w:t>
      </w:r>
      <w:proofErr w:type="gramEnd"/>
      <w:r w:rsidRPr="00BB1538">
        <w:rPr>
          <w:rFonts w:ascii="標楷體" w:eastAsia="標楷體" w:hAnsi="標楷體" w:hint="eastAsia"/>
          <w:b/>
          <w:sz w:val="28"/>
          <w:szCs w:val="28"/>
        </w:rPr>
        <w:t>物及危險物質之處理</w:t>
      </w:r>
      <w:r w:rsidR="00650C28" w:rsidRPr="00BB1538">
        <w:rPr>
          <w:rFonts w:ascii="標楷體" w:eastAsia="標楷體" w:hAnsi="標楷體"/>
          <w:b/>
          <w:sz w:val="28"/>
          <w:szCs w:val="28"/>
        </w:rPr>
        <w:t>…</w:t>
      </w:r>
      <w:proofErr w:type="gramStart"/>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proofErr w:type="gramEnd"/>
      <w:r w:rsidR="00C83F13">
        <w:rPr>
          <w:rFonts w:ascii="標楷體" w:eastAsia="標楷體" w:hAnsi="標楷體" w:hint="eastAsia"/>
          <w:b/>
          <w:sz w:val="28"/>
          <w:szCs w:val="28"/>
        </w:rPr>
        <w:t>25</w:t>
      </w:r>
    </w:p>
    <w:p w:rsidR="004F2FBD" w:rsidRPr="00BB1538" w:rsidRDefault="004F2FBD"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第七節、手術及醫療照護記錄保存</w:t>
      </w:r>
      <w:r w:rsidR="00650C28" w:rsidRPr="00BB1538">
        <w:rPr>
          <w:rFonts w:ascii="標楷體" w:eastAsia="標楷體" w:hAnsi="標楷體"/>
          <w:b/>
          <w:sz w:val="28"/>
          <w:szCs w:val="28"/>
        </w:rPr>
        <w:t>…</w:t>
      </w:r>
      <w:proofErr w:type="gramStart"/>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proofErr w:type="gramEnd"/>
      <w:r w:rsidR="00C83F13">
        <w:rPr>
          <w:rFonts w:ascii="標楷體" w:eastAsia="標楷體" w:hAnsi="標楷體" w:hint="eastAsia"/>
          <w:b/>
          <w:sz w:val="28"/>
          <w:szCs w:val="28"/>
        </w:rPr>
        <w:t>26</w:t>
      </w:r>
    </w:p>
    <w:p w:rsidR="004F2FBD" w:rsidRPr="00BB1538" w:rsidRDefault="004F2FBD"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第八節、藥品管理</w:t>
      </w:r>
      <w:r w:rsidR="00650C28" w:rsidRPr="00BB1538">
        <w:rPr>
          <w:rFonts w:ascii="標楷體" w:eastAsia="標楷體" w:hAnsi="標楷體"/>
          <w:b/>
          <w:sz w:val="28"/>
          <w:szCs w:val="28"/>
        </w:rPr>
        <w:t>…</w:t>
      </w:r>
      <w:proofErr w:type="gramStart"/>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proofErr w:type="gramEnd"/>
      <w:r w:rsidR="00C83F13">
        <w:rPr>
          <w:rFonts w:ascii="標楷體" w:eastAsia="標楷體" w:hAnsi="標楷體" w:hint="eastAsia"/>
          <w:b/>
          <w:sz w:val="28"/>
          <w:szCs w:val="28"/>
        </w:rPr>
        <w:t>26</w:t>
      </w:r>
    </w:p>
    <w:p w:rsidR="004F2FBD" w:rsidRPr="00BB1538" w:rsidRDefault="004F2FBD" w:rsidP="00F93920">
      <w:pPr>
        <w:spacing w:line="360" w:lineRule="auto"/>
        <w:rPr>
          <w:rFonts w:ascii="標楷體" w:eastAsia="標楷體" w:hAnsi="標楷體"/>
          <w:b/>
          <w:sz w:val="28"/>
          <w:szCs w:val="28"/>
        </w:rPr>
      </w:pPr>
      <w:r w:rsidRPr="00BB1538">
        <w:rPr>
          <w:rFonts w:ascii="標楷體" w:eastAsia="標楷體" w:hAnsi="標楷體" w:hint="eastAsia"/>
          <w:b/>
          <w:sz w:val="28"/>
          <w:szCs w:val="28"/>
        </w:rPr>
        <w:t>第六章、緊急應變計畫</w:t>
      </w:r>
    </w:p>
    <w:p w:rsidR="004F2FBD" w:rsidRPr="00BB1538" w:rsidRDefault="004F2FBD" w:rsidP="00F93920">
      <w:pPr>
        <w:spacing w:line="360" w:lineRule="auto"/>
        <w:jc w:val="distribute"/>
        <w:rPr>
          <w:rFonts w:ascii="標楷體" w:eastAsia="標楷體" w:hAnsi="標楷體"/>
          <w:b/>
          <w:sz w:val="28"/>
          <w:szCs w:val="28"/>
        </w:rPr>
      </w:pPr>
      <w:r w:rsidRPr="00BB1538">
        <w:rPr>
          <w:rFonts w:ascii="標楷體" w:eastAsia="標楷體" w:hAnsi="標楷體"/>
          <w:b/>
          <w:sz w:val="28"/>
          <w:szCs w:val="28"/>
        </w:rPr>
        <w:tab/>
      </w:r>
      <w:r w:rsidRPr="00BB1538">
        <w:rPr>
          <w:rFonts w:ascii="標楷體" w:eastAsia="標楷體" w:hAnsi="標楷體" w:hint="eastAsia"/>
          <w:b/>
          <w:sz w:val="28"/>
          <w:szCs w:val="28"/>
        </w:rPr>
        <w:t>第一節、校園災害層級之緊急通報流程</w:t>
      </w:r>
      <w:r w:rsidR="00650C28" w:rsidRPr="00BB1538">
        <w:rPr>
          <w:rFonts w:ascii="標楷體" w:eastAsia="標楷體" w:hAnsi="標楷體"/>
          <w:b/>
          <w:sz w:val="28"/>
          <w:szCs w:val="28"/>
        </w:rPr>
        <w:t>…</w:t>
      </w:r>
      <w:proofErr w:type="gramStart"/>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proofErr w:type="gramEnd"/>
      <w:r w:rsidR="00C83F13">
        <w:rPr>
          <w:rFonts w:ascii="標楷體" w:eastAsia="標楷體" w:hAnsi="標楷體" w:hint="eastAsia"/>
          <w:b/>
          <w:sz w:val="28"/>
          <w:szCs w:val="28"/>
        </w:rPr>
        <w:t>27</w:t>
      </w:r>
    </w:p>
    <w:p w:rsidR="004F2FBD" w:rsidRPr="00BB1538" w:rsidRDefault="004F2FBD" w:rsidP="00F93920">
      <w:pPr>
        <w:spacing w:line="360" w:lineRule="auto"/>
        <w:jc w:val="distribute"/>
        <w:rPr>
          <w:rFonts w:ascii="標楷體" w:eastAsia="標楷體" w:hAnsi="標楷體"/>
          <w:b/>
          <w:sz w:val="28"/>
          <w:szCs w:val="28"/>
        </w:rPr>
        <w:sectPr w:rsidR="004F2FBD" w:rsidRPr="00BB1538" w:rsidSect="004C4DEB">
          <w:pgSz w:w="11906" w:h="16838"/>
          <w:pgMar w:top="1440" w:right="1800" w:bottom="1440" w:left="1800" w:header="851" w:footer="992" w:gutter="0"/>
          <w:pgNumType w:fmt="upperRoman"/>
          <w:cols w:space="425"/>
          <w:docGrid w:type="lines" w:linePitch="360"/>
        </w:sectPr>
      </w:pPr>
      <w:r w:rsidRPr="00BB1538">
        <w:rPr>
          <w:rFonts w:ascii="標楷體" w:eastAsia="標楷體" w:hAnsi="標楷體"/>
          <w:b/>
          <w:sz w:val="28"/>
          <w:szCs w:val="28"/>
        </w:rPr>
        <w:tab/>
      </w:r>
      <w:r w:rsidRPr="00BB1538">
        <w:rPr>
          <w:rFonts w:ascii="標楷體" w:eastAsia="標楷體" w:hAnsi="標楷體" w:hint="eastAsia"/>
          <w:b/>
          <w:sz w:val="28"/>
          <w:szCs w:val="28"/>
        </w:rPr>
        <w:t>第二節、各種危機災害之處理原則</w:t>
      </w:r>
      <w:r w:rsidR="00650C28" w:rsidRPr="00BB1538">
        <w:rPr>
          <w:rFonts w:ascii="標楷體" w:eastAsia="標楷體" w:hAnsi="標楷體"/>
          <w:b/>
          <w:sz w:val="28"/>
          <w:szCs w:val="28"/>
        </w:rPr>
        <w:t>……………</w:t>
      </w:r>
      <w:r w:rsidR="00623602">
        <w:rPr>
          <w:rFonts w:ascii="標楷體" w:eastAsia="標楷體" w:hAnsi="標楷體"/>
          <w:b/>
          <w:sz w:val="28"/>
          <w:szCs w:val="28"/>
        </w:rPr>
        <w:t>…………</w:t>
      </w:r>
      <w:r w:rsidR="00650C28" w:rsidRPr="00BB1538">
        <w:rPr>
          <w:rFonts w:ascii="標楷體" w:eastAsia="標楷體" w:hAnsi="標楷體"/>
          <w:b/>
          <w:sz w:val="28"/>
          <w:szCs w:val="28"/>
        </w:rPr>
        <w:t>………</w:t>
      </w:r>
      <w:r w:rsidR="00C83F13">
        <w:rPr>
          <w:rFonts w:ascii="標楷體" w:eastAsia="標楷體" w:hAnsi="標楷體" w:hint="eastAsia"/>
          <w:b/>
          <w:sz w:val="28"/>
          <w:szCs w:val="28"/>
        </w:rPr>
        <w:t>28</w:t>
      </w:r>
    </w:p>
    <w:p w:rsidR="002A3BB1" w:rsidRPr="002A3BB1" w:rsidRDefault="008973DE" w:rsidP="00E80776">
      <w:pPr>
        <w:spacing w:line="360" w:lineRule="auto"/>
        <w:jc w:val="center"/>
        <w:rPr>
          <w:rFonts w:ascii="標楷體" w:eastAsia="標楷體" w:hAnsi="標楷體"/>
          <w:b/>
          <w:sz w:val="36"/>
        </w:rPr>
      </w:pPr>
      <w:bookmarkStart w:id="0" w:name="_GoBack"/>
      <w:r>
        <w:rPr>
          <w:rFonts w:ascii="標楷體" w:eastAsia="標楷體" w:hAnsi="標楷體" w:hint="eastAsia"/>
          <w:b/>
          <w:sz w:val="36"/>
        </w:rPr>
        <w:lastRenderedPageBreak/>
        <w:t>國立</w:t>
      </w:r>
      <w:r w:rsidR="002A3BB1" w:rsidRPr="002A3BB1">
        <w:rPr>
          <w:rFonts w:ascii="標楷體" w:eastAsia="標楷體" w:hAnsi="標楷體" w:hint="eastAsia"/>
          <w:b/>
          <w:sz w:val="36"/>
        </w:rPr>
        <w:t>中山大學實驗動物照護及使用管理指引手冊</w:t>
      </w:r>
    </w:p>
    <w:bookmarkEnd w:id="0"/>
    <w:p w:rsidR="002A3BB1" w:rsidRPr="002A3BB1" w:rsidRDefault="00462547" w:rsidP="00AC0557">
      <w:pPr>
        <w:spacing w:line="360" w:lineRule="auto"/>
        <w:jc w:val="right"/>
        <w:rPr>
          <w:rFonts w:ascii="標楷體" w:eastAsia="標楷體" w:hAnsi="標楷體"/>
          <w:b/>
        </w:rPr>
      </w:pPr>
      <w:r>
        <w:rPr>
          <w:rFonts w:ascii="標楷體" w:eastAsia="標楷體" w:hAnsi="標楷體" w:hint="eastAsia"/>
          <w:b/>
        </w:rPr>
        <w:t>20</w:t>
      </w:r>
      <w:r w:rsidR="008973DE">
        <w:rPr>
          <w:rFonts w:ascii="標楷體" w:eastAsia="標楷體" w:hAnsi="標楷體" w:hint="eastAsia"/>
          <w:b/>
        </w:rPr>
        <w:t>20</w:t>
      </w:r>
      <w:r w:rsidR="00C867EC">
        <w:rPr>
          <w:rFonts w:ascii="標楷體" w:eastAsia="標楷體" w:hAnsi="標楷體" w:hint="eastAsia"/>
          <w:b/>
        </w:rPr>
        <w:t>年1</w:t>
      </w:r>
      <w:r>
        <w:rPr>
          <w:rFonts w:ascii="標楷體" w:eastAsia="標楷體" w:hAnsi="標楷體" w:hint="eastAsia"/>
          <w:b/>
        </w:rPr>
        <w:t>月更新版</w:t>
      </w:r>
    </w:p>
    <w:p w:rsidR="008854EB" w:rsidRPr="002A3BB1" w:rsidRDefault="002A3BB1" w:rsidP="007400E3">
      <w:pPr>
        <w:spacing w:line="360" w:lineRule="auto"/>
        <w:jc w:val="both"/>
        <w:rPr>
          <w:rFonts w:ascii="標楷體" w:eastAsia="標楷體" w:hAnsi="標楷體"/>
          <w:b/>
          <w:sz w:val="28"/>
        </w:rPr>
      </w:pPr>
      <w:r>
        <w:rPr>
          <w:rFonts w:ascii="標楷體" w:eastAsia="標楷體" w:hAnsi="標楷體" w:hint="eastAsia"/>
          <w:b/>
          <w:sz w:val="28"/>
        </w:rPr>
        <w:t>第一章、</w:t>
      </w:r>
      <w:r w:rsidR="00AB4563" w:rsidRPr="002A3BB1">
        <w:rPr>
          <w:rFonts w:ascii="標楷體" w:eastAsia="標楷體" w:hAnsi="標楷體" w:hint="eastAsia"/>
          <w:b/>
          <w:sz w:val="28"/>
        </w:rPr>
        <w:t>總則</w:t>
      </w:r>
    </w:p>
    <w:p w:rsidR="00AB4563" w:rsidRPr="00DB5B4A" w:rsidRDefault="00AB4563" w:rsidP="007400E3">
      <w:pPr>
        <w:pStyle w:val="a3"/>
        <w:numPr>
          <w:ilvl w:val="0"/>
          <w:numId w:val="2"/>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b/>
          <w:color w:val="000000" w:themeColor="text1"/>
        </w:rPr>
        <w:t>目的</w:t>
      </w:r>
    </w:p>
    <w:p w:rsidR="00786B37" w:rsidRPr="00DB5B4A" w:rsidRDefault="00387CA3" w:rsidP="007400E3">
      <w:pPr>
        <w:spacing w:line="360" w:lineRule="auto"/>
        <w:ind w:leftChars="100" w:left="240"/>
        <w:jc w:val="both"/>
        <w:rPr>
          <w:rFonts w:ascii="標楷體" w:eastAsia="標楷體" w:hAnsi="標楷體"/>
          <w:color w:val="000000" w:themeColor="text1"/>
        </w:rPr>
      </w:pPr>
      <w:r w:rsidRPr="00DB5B4A">
        <w:rPr>
          <w:rFonts w:ascii="標楷體" w:eastAsia="標楷體" w:hAnsi="標楷體"/>
          <w:color w:val="000000" w:themeColor="text1"/>
        </w:rPr>
        <w:tab/>
      </w:r>
      <w:r w:rsidR="00381027" w:rsidRPr="00DB5B4A">
        <w:rPr>
          <w:rFonts w:ascii="標楷體" w:eastAsia="標楷體" w:hAnsi="標楷體" w:hint="eastAsia"/>
          <w:color w:val="000000" w:themeColor="text1"/>
        </w:rPr>
        <w:t>為協助國立中山大學(以下簡稱本校)</w:t>
      </w:r>
      <w:r w:rsidR="00381027" w:rsidRPr="00DB5B4A">
        <w:rPr>
          <w:rFonts w:hint="eastAsia"/>
          <w:color w:val="000000" w:themeColor="text1"/>
        </w:rPr>
        <w:t xml:space="preserve"> </w:t>
      </w:r>
      <w:r w:rsidR="00381027" w:rsidRPr="00DB5B4A">
        <w:rPr>
          <w:rFonts w:ascii="標楷體" w:eastAsia="標楷體" w:hAnsi="標楷體" w:hint="eastAsia"/>
          <w:color w:val="000000" w:themeColor="text1"/>
        </w:rPr>
        <w:t>各級研究人員動物</w:t>
      </w:r>
      <w:r w:rsidR="00FD5466">
        <w:rPr>
          <w:rFonts w:ascii="標楷體" w:eastAsia="標楷體" w:hAnsi="標楷體" w:hint="eastAsia"/>
          <w:color w:val="000000" w:themeColor="text1"/>
        </w:rPr>
        <w:t>科學應用</w:t>
      </w:r>
      <w:r w:rsidR="00381027" w:rsidRPr="00DB5B4A">
        <w:rPr>
          <w:rFonts w:ascii="標楷體" w:eastAsia="標楷體" w:hAnsi="標楷體" w:hint="eastAsia"/>
          <w:color w:val="000000" w:themeColor="text1"/>
        </w:rPr>
        <w:t>，特制訂「實驗動物照護及使用管理指引手冊</w:t>
      </w:r>
      <w:r w:rsidR="00786B37" w:rsidRPr="00DB5B4A">
        <w:rPr>
          <w:rFonts w:ascii="標楷體" w:eastAsia="標楷體" w:hAnsi="標楷體" w:hint="eastAsia"/>
          <w:color w:val="000000" w:themeColor="text1"/>
        </w:rPr>
        <w:t>」</w:t>
      </w:r>
      <w:r w:rsidR="00381027" w:rsidRPr="00DB5B4A">
        <w:rPr>
          <w:rFonts w:ascii="標楷體" w:eastAsia="標楷體" w:hAnsi="標楷體" w:hint="eastAsia"/>
          <w:color w:val="000000" w:themeColor="text1"/>
        </w:rPr>
        <w:t>(以下簡稱本手冊)」以說明使用實驗動物時應遵守</w:t>
      </w:r>
      <w:r w:rsidR="00FD5466">
        <w:rPr>
          <w:rFonts w:ascii="標楷體" w:eastAsia="標楷體" w:hAnsi="標楷體" w:hint="eastAsia"/>
          <w:color w:val="000000" w:themeColor="text1"/>
        </w:rPr>
        <w:t>規定及</w:t>
      </w:r>
      <w:r w:rsidR="00381027" w:rsidRPr="00DB5B4A">
        <w:rPr>
          <w:rFonts w:ascii="標楷體" w:eastAsia="標楷體" w:hAnsi="標楷體" w:hint="eastAsia"/>
          <w:color w:val="000000" w:themeColor="text1"/>
        </w:rPr>
        <w:t>原則。</w:t>
      </w:r>
    </w:p>
    <w:p w:rsidR="00002E6C" w:rsidRPr="00DB5B4A" w:rsidRDefault="00387CA3" w:rsidP="007400E3">
      <w:pPr>
        <w:spacing w:line="360" w:lineRule="auto"/>
        <w:ind w:leftChars="100" w:left="240"/>
        <w:jc w:val="both"/>
        <w:rPr>
          <w:rFonts w:ascii="標楷體" w:eastAsia="標楷體" w:hAnsi="標楷體"/>
          <w:color w:val="000000" w:themeColor="text1"/>
        </w:rPr>
      </w:pPr>
      <w:r w:rsidRPr="00DB5B4A">
        <w:rPr>
          <w:rFonts w:ascii="標楷體" w:eastAsia="標楷體" w:hAnsi="標楷體"/>
          <w:color w:val="000000" w:themeColor="text1"/>
        </w:rPr>
        <w:tab/>
      </w:r>
      <w:r w:rsidR="00FD5466">
        <w:rPr>
          <w:rFonts w:ascii="標楷體" w:eastAsia="標楷體" w:hAnsi="標楷體" w:hint="eastAsia"/>
          <w:color w:val="000000" w:themeColor="text1"/>
        </w:rPr>
        <w:t>實驗動物照護及使用管理制度的建立是為了使各研究人員在進行動物科學研究時</w:t>
      </w:r>
      <w:r w:rsidR="00002E6C" w:rsidRPr="00DB5B4A">
        <w:rPr>
          <w:rFonts w:ascii="標楷體" w:eastAsia="標楷體" w:hAnsi="標楷體" w:hint="eastAsia"/>
          <w:color w:val="000000" w:themeColor="text1"/>
        </w:rPr>
        <w:t>，能</w:t>
      </w:r>
      <w:r w:rsidR="00FD5466">
        <w:rPr>
          <w:rFonts w:ascii="標楷體" w:eastAsia="標楷體" w:hAnsi="標楷體" w:hint="eastAsia"/>
          <w:color w:val="000000" w:themeColor="text1"/>
        </w:rPr>
        <w:t>有所遵行而</w:t>
      </w:r>
      <w:r w:rsidR="00002E6C" w:rsidRPr="00DB5B4A">
        <w:rPr>
          <w:rFonts w:ascii="標楷體" w:eastAsia="標楷體" w:hAnsi="標楷體" w:hint="eastAsia"/>
          <w:color w:val="000000" w:themeColor="text1"/>
        </w:rPr>
        <w:t>達到人道照護</w:t>
      </w:r>
      <w:r w:rsidR="00FD5466">
        <w:rPr>
          <w:rFonts w:ascii="標楷體" w:eastAsia="標楷體" w:hAnsi="標楷體" w:hint="eastAsia"/>
          <w:color w:val="000000" w:themeColor="text1"/>
        </w:rPr>
        <w:t>的規範</w:t>
      </w:r>
      <w:r w:rsidR="00002E6C" w:rsidRPr="00DB5B4A">
        <w:rPr>
          <w:rFonts w:ascii="標楷體" w:eastAsia="標楷體" w:hAnsi="標楷體" w:hint="eastAsia"/>
          <w:color w:val="000000" w:themeColor="text1"/>
        </w:rPr>
        <w:t>，本手冊將相關政策、程序、標準、組織架構、人員、設施及操作方式彙集成一套作業指導原則，請使用者在</w:t>
      </w:r>
      <w:r w:rsidR="00FD5466">
        <w:rPr>
          <w:rFonts w:ascii="標楷體" w:eastAsia="標楷體" w:hAnsi="標楷體" w:hint="eastAsia"/>
          <w:color w:val="000000" w:themeColor="text1"/>
        </w:rPr>
        <w:t>進行</w:t>
      </w:r>
      <w:r w:rsidR="00002E6C" w:rsidRPr="00DB5B4A">
        <w:rPr>
          <w:rFonts w:ascii="標楷體" w:eastAsia="標楷體" w:hAnsi="標楷體" w:hint="eastAsia"/>
          <w:color w:val="000000" w:themeColor="text1"/>
        </w:rPr>
        <w:t>實驗前詳加閱讀，以共同維護各系、所之動物房運作，保持安全與健康環境，並使動物實驗能在兼顧人道與福祉的情況下順利進行，同時提升本校的研究品質。</w:t>
      </w:r>
    </w:p>
    <w:p w:rsidR="00B63239" w:rsidRPr="00DB5B4A" w:rsidRDefault="00B63239" w:rsidP="007400E3">
      <w:pPr>
        <w:spacing w:line="360" w:lineRule="auto"/>
        <w:jc w:val="both"/>
        <w:rPr>
          <w:rFonts w:ascii="標楷體" w:eastAsia="標楷體" w:hAnsi="標楷體"/>
          <w:b/>
          <w:color w:val="000000" w:themeColor="text1"/>
        </w:rPr>
      </w:pPr>
    </w:p>
    <w:p w:rsidR="00AB4563" w:rsidRPr="00DB5B4A" w:rsidRDefault="00AB4563" w:rsidP="007400E3">
      <w:pPr>
        <w:pStyle w:val="a3"/>
        <w:numPr>
          <w:ilvl w:val="0"/>
          <w:numId w:val="2"/>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b/>
          <w:color w:val="000000" w:themeColor="text1"/>
        </w:rPr>
        <w:t>法源依據與適用範圍</w:t>
      </w:r>
    </w:p>
    <w:p w:rsidR="003C4440" w:rsidRPr="00DB5B4A" w:rsidRDefault="00387CA3" w:rsidP="007400E3">
      <w:pPr>
        <w:pStyle w:val="a3"/>
        <w:spacing w:line="360" w:lineRule="auto"/>
        <w:ind w:leftChars="100" w:left="240"/>
        <w:jc w:val="both"/>
        <w:rPr>
          <w:rFonts w:ascii="標楷體" w:eastAsia="標楷體" w:hAnsi="標楷體"/>
          <w:color w:val="000000" w:themeColor="text1"/>
        </w:rPr>
      </w:pPr>
      <w:r w:rsidRPr="00DB5B4A">
        <w:rPr>
          <w:rFonts w:ascii="標楷體" w:eastAsia="標楷體" w:hAnsi="標楷體"/>
          <w:color w:val="000000" w:themeColor="text1"/>
        </w:rPr>
        <w:tab/>
      </w:r>
      <w:r w:rsidR="00381027" w:rsidRPr="00790E96">
        <w:rPr>
          <w:rFonts w:ascii="標楷體" w:eastAsia="標楷體" w:hAnsi="標楷體" w:hint="eastAsia"/>
          <w:color w:val="000000" w:themeColor="text1"/>
        </w:rPr>
        <w:t>本手冊制訂之法源依據包括行政院農業委員會公告之「動物保護法」、「實驗動物照護及使用委員會或小組設置及管理辦法」與「實驗動物照護及使用指引」，</w:t>
      </w:r>
      <w:r w:rsidR="003C4440" w:rsidRPr="00790E96">
        <w:rPr>
          <w:rFonts w:ascii="標楷體" w:eastAsia="標楷體" w:hAnsi="標楷體" w:hint="eastAsia"/>
          <w:color w:val="000000" w:themeColor="text1"/>
        </w:rPr>
        <w:t>以及本校「實驗動物照護及使用委員會設置要點」</w:t>
      </w:r>
      <w:r w:rsidR="00202E25" w:rsidRPr="00790E96">
        <w:rPr>
          <w:rFonts w:ascii="標楷體" w:eastAsia="標楷體" w:hAnsi="標楷體" w:hint="eastAsia"/>
          <w:color w:val="000000" w:themeColor="text1"/>
        </w:rPr>
        <w:t>、「實驗動物照護及使用委員會設置及管理辦法」和</w:t>
      </w:r>
      <w:r w:rsidR="003C4440" w:rsidRPr="00790E96">
        <w:rPr>
          <w:rFonts w:ascii="標楷體" w:eastAsia="標楷體" w:hAnsi="標楷體" w:hint="eastAsia"/>
          <w:color w:val="000000" w:themeColor="text1"/>
        </w:rPr>
        <w:t>「</w:t>
      </w:r>
      <w:r w:rsidR="001120E9" w:rsidRPr="00790E96">
        <w:rPr>
          <w:rFonts w:ascii="標楷體" w:eastAsia="標楷體" w:hAnsi="標楷體" w:hint="eastAsia"/>
          <w:color w:val="000000" w:themeColor="text1"/>
        </w:rPr>
        <w:t>動物</w:t>
      </w:r>
      <w:r w:rsidR="003B3A2D" w:rsidRPr="00790E96">
        <w:rPr>
          <w:rFonts w:ascii="標楷體" w:eastAsia="標楷體" w:hAnsi="標楷體" w:hint="eastAsia"/>
          <w:color w:val="000000" w:themeColor="text1"/>
        </w:rPr>
        <w:t>實驗</w:t>
      </w:r>
      <w:r w:rsidR="001120E9" w:rsidRPr="00790E96">
        <w:rPr>
          <w:rFonts w:ascii="標楷體" w:eastAsia="標楷體" w:hAnsi="標楷體" w:hint="eastAsia"/>
          <w:color w:val="000000" w:themeColor="text1"/>
        </w:rPr>
        <w:t>管理辦法」</w:t>
      </w:r>
      <w:r w:rsidR="00202E25" w:rsidRPr="00790E96">
        <w:rPr>
          <w:rFonts w:ascii="標楷體" w:eastAsia="標楷體" w:hAnsi="標楷體" w:hint="eastAsia"/>
          <w:color w:val="000000" w:themeColor="text1"/>
        </w:rPr>
        <w:t>。本校所有</w:t>
      </w:r>
      <w:r w:rsidR="00FD5466" w:rsidRPr="00790E96">
        <w:rPr>
          <w:rFonts w:ascii="標楷體" w:eastAsia="標楷體" w:hAnsi="標楷體" w:hint="eastAsia"/>
          <w:color w:val="000000" w:themeColor="text1"/>
        </w:rPr>
        <w:t>使用</w:t>
      </w:r>
      <w:r w:rsidR="00202E25" w:rsidRPr="00790E96">
        <w:rPr>
          <w:rFonts w:ascii="標楷體" w:eastAsia="標楷體" w:hAnsi="標楷體" w:hint="eastAsia"/>
          <w:color w:val="000000" w:themeColor="text1"/>
        </w:rPr>
        <w:t>實驗動物之人員，應遵照本手冊之規範。</w:t>
      </w:r>
    </w:p>
    <w:p w:rsidR="00B63239" w:rsidRDefault="00B63239" w:rsidP="007400E3">
      <w:pPr>
        <w:pStyle w:val="a3"/>
        <w:numPr>
          <w:ilvl w:val="0"/>
          <w:numId w:val="2"/>
        </w:numPr>
        <w:spacing w:line="360" w:lineRule="auto"/>
        <w:ind w:leftChars="0"/>
        <w:jc w:val="both"/>
        <w:rPr>
          <w:rFonts w:ascii="標楷體" w:eastAsia="標楷體" w:hAnsi="標楷體"/>
          <w:b/>
          <w:color w:val="FF0000"/>
        </w:rPr>
        <w:sectPr w:rsidR="00B63239" w:rsidSect="004C4DEB">
          <w:pgSz w:w="11906" w:h="16838"/>
          <w:pgMar w:top="1440" w:right="1800" w:bottom="1440" w:left="1800" w:header="851" w:footer="992" w:gutter="0"/>
          <w:pgNumType w:start="1"/>
          <w:cols w:space="425"/>
          <w:docGrid w:type="lines" w:linePitch="360"/>
        </w:sectPr>
      </w:pPr>
    </w:p>
    <w:p w:rsidR="00AB4563" w:rsidRPr="00DB5B4A" w:rsidRDefault="00AB4563" w:rsidP="007400E3">
      <w:pPr>
        <w:pStyle w:val="a3"/>
        <w:numPr>
          <w:ilvl w:val="0"/>
          <w:numId w:val="2"/>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b/>
          <w:color w:val="000000" w:themeColor="text1"/>
        </w:rPr>
        <w:lastRenderedPageBreak/>
        <w:t>實驗動物之照顧及使用政策原則</w:t>
      </w:r>
    </w:p>
    <w:p w:rsidR="00C34E8A" w:rsidRPr="00DB5B4A" w:rsidRDefault="00C34E8A" w:rsidP="007400E3">
      <w:pPr>
        <w:pStyle w:val="a3"/>
        <w:numPr>
          <w:ilvl w:val="1"/>
          <w:numId w:val="2"/>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實驗動物之研究設計及使用</w:t>
      </w:r>
      <w:r w:rsidRPr="00DB5B4A">
        <w:rPr>
          <w:rFonts w:ascii="標楷體" w:eastAsia="標楷體" w:hAnsi="標楷體" w:hint="eastAsia"/>
          <w:b/>
          <w:color w:val="000000" w:themeColor="text1"/>
        </w:rPr>
        <w:t>應</w:t>
      </w:r>
      <w:r w:rsidRPr="00DB5B4A">
        <w:rPr>
          <w:rFonts w:ascii="標楷體" w:eastAsia="標楷體" w:hAnsi="標楷體" w:hint="eastAsia"/>
          <w:color w:val="000000" w:themeColor="text1"/>
        </w:rPr>
        <w:t>遵照3R精神-替代(Replacement)、減量(Reduction)及精緻化(Refinement)</w:t>
      </w:r>
      <w:r w:rsidR="00E82BEB" w:rsidRPr="00DB5B4A">
        <w:rPr>
          <w:rFonts w:ascii="標楷體" w:eastAsia="標楷體" w:hAnsi="標楷體" w:hint="eastAsia"/>
          <w:color w:val="000000" w:themeColor="text1"/>
        </w:rPr>
        <w:t>。</w:t>
      </w:r>
    </w:p>
    <w:p w:rsidR="00E82BEB" w:rsidRPr="00DB5B4A" w:rsidRDefault="00C34E8A" w:rsidP="007400E3">
      <w:pPr>
        <w:pStyle w:val="a3"/>
        <w:numPr>
          <w:ilvl w:val="1"/>
          <w:numId w:val="2"/>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研究人員需要有嚴謹的思維、判斷和分析，清楚明白動物使用倫理</w:t>
      </w:r>
      <w:r w:rsidR="009A5DFC" w:rsidRPr="00DB5B4A">
        <w:rPr>
          <w:rFonts w:ascii="標楷體" w:eastAsia="標楷體" w:hAnsi="標楷體" w:hint="eastAsia"/>
          <w:color w:val="000000" w:themeColor="text1"/>
        </w:rPr>
        <w:t>原則，在進行動物實驗時</w:t>
      </w:r>
      <w:proofErr w:type="gramStart"/>
      <w:r w:rsidRPr="00DB5B4A">
        <w:rPr>
          <w:rFonts w:ascii="標楷體" w:eastAsia="標楷體" w:hAnsi="標楷體" w:hint="eastAsia"/>
          <w:color w:val="000000" w:themeColor="text1"/>
        </w:rPr>
        <w:t>應本持人道</w:t>
      </w:r>
      <w:proofErr w:type="gramEnd"/>
      <w:r w:rsidRPr="00DB5B4A">
        <w:rPr>
          <w:rFonts w:ascii="標楷體" w:eastAsia="標楷體" w:hAnsi="標楷體" w:hint="eastAsia"/>
          <w:color w:val="000000" w:themeColor="text1"/>
        </w:rPr>
        <w:t>精神，設法減少實驗動物</w:t>
      </w:r>
      <w:r w:rsidR="009A5DFC" w:rsidRPr="00DB5B4A">
        <w:rPr>
          <w:rFonts w:ascii="標楷體" w:eastAsia="標楷體" w:hAnsi="標楷體" w:hint="eastAsia"/>
          <w:color w:val="000000" w:themeColor="text1"/>
        </w:rPr>
        <w:t>疼痛與緊迫狀態。</w:t>
      </w:r>
    </w:p>
    <w:p w:rsidR="00E82BEB" w:rsidRPr="00DB5B4A" w:rsidRDefault="00E82BEB" w:rsidP="007400E3">
      <w:pPr>
        <w:pStyle w:val="a3"/>
        <w:numPr>
          <w:ilvl w:val="1"/>
          <w:numId w:val="2"/>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本校所有科學應用的動物實驗，包括教學訓練、科學試驗，都需</w:t>
      </w:r>
      <w:r w:rsidR="00C867EC">
        <w:rPr>
          <w:rFonts w:ascii="標楷體" w:eastAsia="標楷體" w:hAnsi="標楷體" w:hint="eastAsia"/>
          <w:color w:val="000000" w:themeColor="text1"/>
        </w:rPr>
        <w:t>填寫</w:t>
      </w:r>
      <w:r w:rsidRPr="00DB5B4A">
        <w:rPr>
          <w:rFonts w:ascii="標楷體" w:eastAsia="標楷體" w:hAnsi="標楷體" w:hint="eastAsia"/>
          <w:color w:val="000000" w:themeColor="text1"/>
        </w:rPr>
        <w:t>「動物實驗申請表」向本校實驗動物照護及使用委員會提出申請，經由</w:t>
      </w:r>
      <w:r w:rsidR="00C867EC">
        <w:rPr>
          <w:rFonts w:ascii="標楷體" w:eastAsia="標楷體" w:hAnsi="標楷體" w:hint="eastAsia"/>
          <w:color w:val="000000" w:themeColor="text1"/>
        </w:rPr>
        <w:t>本校</w:t>
      </w:r>
      <w:r w:rsidRPr="00DB5B4A">
        <w:rPr>
          <w:rFonts w:ascii="標楷體" w:eastAsia="標楷體" w:hAnsi="標楷體" w:hint="eastAsia"/>
          <w:color w:val="000000" w:themeColor="text1"/>
        </w:rPr>
        <w:t>IACUC同意核准後始得進行實驗。</w:t>
      </w:r>
    </w:p>
    <w:p w:rsidR="0005203C" w:rsidRPr="00DB5B4A" w:rsidRDefault="00E82BEB" w:rsidP="007400E3">
      <w:pPr>
        <w:pStyle w:val="a3"/>
        <w:numPr>
          <w:ilvl w:val="1"/>
          <w:numId w:val="2"/>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使用實驗動物人員應遵照</w:t>
      </w:r>
      <w:r w:rsidR="00095268">
        <w:rPr>
          <w:rFonts w:ascii="標楷體" w:eastAsia="標楷體" w:hAnsi="標楷體" w:hint="eastAsia"/>
          <w:color w:val="000000" w:themeColor="text1"/>
        </w:rPr>
        <w:t>申請表</w:t>
      </w:r>
      <w:r w:rsidRPr="00DB5B4A">
        <w:rPr>
          <w:rFonts w:ascii="標楷體" w:eastAsia="標楷體" w:hAnsi="標楷體" w:hint="eastAsia"/>
          <w:color w:val="000000" w:themeColor="text1"/>
        </w:rPr>
        <w:t>所提出計畫內容、方法步驟進行動物實驗。若有需變更</w:t>
      </w:r>
      <w:r w:rsidR="00685A55">
        <w:rPr>
          <w:rFonts w:ascii="標楷體" w:eastAsia="標楷體" w:hAnsi="標楷體" w:hint="eastAsia"/>
          <w:color w:val="000000" w:themeColor="text1"/>
        </w:rPr>
        <w:t>事項</w:t>
      </w:r>
      <w:r w:rsidRPr="00DB5B4A">
        <w:rPr>
          <w:rFonts w:ascii="標楷體" w:eastAsia="標楷體" w:hAnsi="標楷體" w:hint="eastAsia"/>
          <w:color w:val="000000" w:themeColor="text1"/>
        </w:rPr>
        <w:t>，</w:t>
      </w:r>
      <w:proofErr w:type="gramStart"/>
      <w:r w:rsidRPr="00DB5B4A">
        <w:rPr>
          <w:rFonts w:ascii="標楷體" w:eastAsia="標楷體" w:hAnsi="標楷體" w:hint="eastAsia"/>
          <w:color w:val="000000" w:themeColor="text1"/>
        </w:rPr>
        <w:t>均需</w:t>
      </w:r>
      <w:r w:rsidR="00432BA1" w:rsidRPr="00DB5B4A">
        <w:rPr>
          <w:rFonts w:ascii="標楷體" w:eastAsia="標楷體" w:hAnsi="標楷體" w:hint="eastAsia"/>
          <w:color w:val="000000" w:themeColor="text1"/>
        </w:rPr>
        <w:t>填寫</w:t>
      </w:r>
      <w:proofErr w:type="gramEnd"/>
      <w:r w:rsidR="00432BA1" w:rsidRPr="00DB5B4A">
        <w:rPr>
          <w:rFonts w:ascii="標楷體" w:eastAsia="標楷體" w:hAnsi="標楷體" w:hint="eastAsia"/>
          <w:color w:val="000000" w:themeColor="text1"/>
        </w:rPr>
        <w:t>「動物實驗變更申請表」，交付給本校</w:t>
      </w:r>
      <w:r w:rsidR="00202E25" w:rsidRPr="00DB5B4A">
        <w:rPr>
          <w:rFonts w:ascii="標楷體" w:eastAsia="標楷體" w:hAnsi="標楷體" w:hint="eastAsia"/>
          <w:color w:val="000000" w:themeColor="text1"/>
        </w:rPr>
        <w:t>IACUC</w:t>
      </w:r>
      <w:r w:rsidR="001120E9" w:rsidRPr="00DB5B4A">
        <w:rPr>
          <w:rFonts w:ascii="標楷體" w:eastAsia="標楷體" w:hAnsi="標楷體" w:hint="eastAsia"/>
          <w:color w:val="000000" w:themeColor="text1"/>
        </w:rPr>
        <w:t>審議</w:t>
      </w:r>
      <w:r w:rsidR="00FD5466">
        <w:rPr>
          <w:rFonts w:ascii="標楷體" w:eastAsia="標楷體" w:hAnsi="標楷體" w:hint="eastAsia"/>
          <w:color w:val="000000" w:themeColor="text1"/>
        </w:rPr>
        <w:t>，同意核准後始得</w:t>
      </w:r>
      <w:r w:rsidR="00432BA1" w:rsidRPr="00DB5B4A">
        <w:rPr>
          <w:rFonts w:ascii="標楷體" w:eastAsia="標楷體" w:hAnsi="標楷體" w:hint="eastAsia"/>
          <w:color w:val="000000" w:themeColor="text1"/>
        </w:rPr>
        <w:t>變更。</w:t>
      </w:r>
    </w:p>
    <w:p w:rsidR="00432BA1" w:rsidRPr="00DB5B4A" w:rsidRDefault="00432BA1" w:rsidP="007400E3">
      <w:pPr>
        <w:pStyle w:val="a3"/>
        <w:numPr>
          <w:ilvl w:val="1"/>
          <w:numId w:val="2"/>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實驗應設置人道終點，以減輕動物之痛苦。</w:t>
      </w:r>
    </w:p>
    <w:p w:rsidR="00E82BEB" w:rsidRPr="00DB5B4A" w:rsidRDefault="00432BA1" w:rsidP="007400E3">
      <w:pPr>
        <w:pStyle w:val="a3"/>
        <w:numPr>
          <w:ilvl w:val="1"/>
          <w:numId w:val="2"/>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任何違反動物福祉、本校「動物實驗管理辦法」及本手冊規定之使用實驗動物人員，經</w:t>
      </w:r>
      <w:r w:rsidR="00202E25" w:rsidRPr="00DB5B4A">
        <w:rPr>
          <w:rFonts w:ascii="標楷體" w:eastAsia="標楷體" w:hAnsi="標楷體" w:hint="eastAsia"/>
          <w:color w:val="000000" w:themeColor="text1"/>
        </w:rPr>
        <w:t>IACUC</w:t>
      </w:r>
      <w:r w:rsidRPr="00DB5B4A">
        <w:rPr>
          <w:rFonts w:ascii="標楷體" w:eastAsia="標楷體" w:hAnsi="標楷體" w:hint="eastAsia"/>
          <w:color w:val="000000" w:themeColor="text1"/>
        </w:rPr>
        <w:t>勸導及糾正後仍不改善者，將給予停權之處分。</w:t>
      </w:r>
    </w:p>
    <w:p w:rsidR="00387CA3" w:rsidRDefault="00387CA3" w:rsidP="007400E3">
      <w:pPr>
        <w:pStyle w:val="a3"/>
        <w:spacing w:line="360" w:lineRule="auto"/>
        <w:ind w:leftChars="0" w:left="840"/>
        <w:jc w:val="both"/>
        <w:rPr>
          <w:rFonts w:ascii="標楷體" w:eastAsia="標楷體" w:hAnsi="標楷體"/>
          <w:color w:val="FF0000"/>
        </w:rPr>
        <w:sectPr w:rsidR="00387CA3">
          <w:pgSz w:w="11906" w:h="16838"/>
          <w:pgMar w:top="1440" w:right="1800" w:bottom="1440" w:left="1800" w:header="851" w:footer="992" w:gutter="0"/>
          <w:cols w:space="425"/>
          <w:docGrid w:type="lines" w:linePitch="360"/>
        </w:sectPr>
      </w:pPr>
    </w:p>
    <w:p w:rsidR="00A124A5" w:rsidRPr="00DB5B4A" w:rsidRDefault="00DB5B4A" w:rsidP="007400E3">
      <w:pPr>
        <w:pStyle w:val="a3"/>
        <w:numPr>
          <w:ilvl w:val="0"/>
          <w:numId w:val="2"/>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b/>
          <w:color w:val="000000" w:themeColor="text1"/>
        </w:rPr>
        <w:lastRenderedPageBreak/>
        <w:t>各級人員</w:t>
      </w:r>
      <w:r w:rsidR="00AB4563" w:rsidRPr="00DB5B4A">
        <w:rPr>
          <w:rFonts w:ascii="標楷體" w:eastAsia="標楷體" w:hAnsi="標楷體" w:hint="eastAsia"/>
          <w:b/>
          <w:color w:val="000000" w:themeColor="text1"/>
        </w:rPr>
        <w:t>權責</w:t>
      </w:r>
    </w:p>
    <w:p w:rsidR="00B9754B" w:rsidRPr="00DB5B4A" w:rsidRDefault="00387CA3" w:rsidP="007400E3">
      <w:pPr>
        <w:pStyle w:val="a3"/>
        <w:spacing w:line="360" w:lineRule="auto"/>
        <w:ind w:leftChars="0" w:left="0"/>
        <w:jc w:val="both"/>
        <w:rPr>
          <w:rFonts w:ascii="標楷體" w:eastAsia="標楷體" w:hAnsi="標楷體"/>
          <w:color w:val="000000" w:themeColor="text1"/>
        </w:rPr>
      </w:pPr>
      <w:r w:rsidRPr="00DB5B4A">
        <w:rPr>
          <w:rFonts w:ascii="標楷體" w:eastAsia="標楷體" w:hAnsi="標楷體"/>
          <w:color w:val="000000" w:themeColor="text1"/>
        </w:rPr>
        <w:tab/>
      </w:r>
      <w:r w:rsidR="00002E6C" w:rsidRPr="00DB5B4A">
        <w:rPr>
          <w:rFonts w:ascii="標楷體" w:eastAsia="標楷體" w:hAnsi="標楷體" w:hint="eastAsia"/>
          <w:color w:val="000000" w:themeColor="text1"/>
        </w:rPr>
        <w:t>管理制度需要明確的職掌分工，以便將責任及監督管理權限作結合，故所有照顧、使用或生產動物以進行研究、測試、或教學的人員，都必須對動物福祉承擔應負的責任。主要監督職責是由機構負責人、獸醫師及</w:t>
      </w:r>
      <w:r w:rsidR="00FD5466">
        <w:rPr>
          <w:rFonts w:ascii="標楷體" w:eastAsia="標楷體" w:hAnsi="標楷體" w:hint="eastAsia"/>
          <w:color w:val="000000" w:themeColor="text1"/>
        </w:rPr>
        <w:t>IACUC</w:t>
      </w:r>
      <w:r w:rsidR="00002E6C" w:rsidRPr="00DB5B4A">
        <w:rPr>
          <w:rFonts w:ascii="標楷體" w:eastAsia="標楷體" w:hAnsi="標楷體" w:hint="eastAsia"/>
          <w:color w:val="000000" w:themeColor="text1"/>
        </w:rPr>
        <w:t>共同負責，</w:t>
      </w:r>
      <w:r w:rsidR="00CA1964" w:rsidRPr="00F93920">
        <w:rPr>
          <w:rFonts w:ascii="標楷體" w:eastAsia="標楷體" w:hAnsi="標楷體" w:hint="eastAsia"/>
          <w:color w:val="000000" w:themeColor="text1"/>
        </w:rPr>
        <w:t>三者的職掌、相關</w:t>
      </w:r>
      <w:r w:rsidR="00002E6C" w:rsidRPr="00F93920">
        <w:rPr>
          <w:rFonts w:ascii="標楷體" w:eastAsia="標楷體" w:hAnsi="標楷體" w:hint="eastAsia"/>
          <w:color w:val="000000" w:themeColor="text1"/>
        </w:rPr>
        <w:t>職責權限及應負責任皆明確被規範</w:t>
      </w:r>
      <w:r w:rsidR="00CA1964" w:rsidRPr="00F93920">
        <w:rPr>
          <w:rFonts w:ascii="標楷體" w:eastAsia="標楷體" w:hAnsi="標楷體" w:hint="eastAsia"/>
          <w:color w:val="000000" w:themeColor="text1"/>
        </w:rPr>
        <w:t>於本手冊中</w:t>
      </w:r>
      <w:r w:rsidR="00002E6C" w:rsidRPr="00F93920">
        <w:rPr>
          <w:rFonts w:ascii="標楷體" w:eastAsia="標楷體" w:hAnsi="標楷體" w:hint="eastAsia"/>
          <w:color w:val="000000" w:themeColor="text1"/>
        </w:rPr>
        <w:t>。</w:t>
      </w:r>
    </w:p>
    <w:p w:rsidR="00B73C2F" w:rsidRPr="00DB5B4A" w:rsidRDefault="00A124A5" w:rsidP="007400E3">
      <w:pPr>
        <w:spacing w:line="360" w:lineRule="auto"/>
        <w:ind w:firstLine="229"/>
        <w:jc w:val="both"/>
        <w:rPr>
          <w:rFonts w:ascii="標楷體" w:eastAsia="標楷體" w:hAnsi="標楷體"/>
          <w:b/>
          <w:color w:val="000000" w:themeColor="text1"/>
        </w:rPr>
      </w:pPr>
      <w:r w:rsidRPr="00DB5B4A">
        <w:rPr>
          <w:rFonts w:ascii="標楷體" w:eastAsia="標楷體" w:hAnsi="標楷體" w:hint="eastAsia"/>
          <w:b/>
          <w:color w:val="000000" w:themeColor="text1"/>
        </w:rPr>
        <w:t>一、</w:t>
      </w:r>
      <w:r w:rsidR="00202E25" w:rsidRPr="00DB5B4A">
        <w:rPr>
          <w:rFonts w:ascii="標楷體" w:eastAsia="標楷體" w:hAnsi="標楷體" w:hint="eastAsia"/>
          <w:b/>
          <w:color w:val="000000" w:themeColor="text1"/>
        </w:rPr>
        <w:t>本</w:t>
      </w:r>
      <w:r w:rsidR="00DF72E5" w:rsidRPr="00DB5B4A">
        <w:rPr>
          <w:rFonts w:ascii="標楷體" w:eastAsia="標楷體" w:hAnsi="標楷體" w:hint="eastAsia"/>
          <w:b/>
          <w:color w:val="000000" w:themeColor="text1"/>
        </w:rPr>
        <w:t>校機構負責人的責任</w:t>
      </w:r>
    </w:p>
    <w:p w:rsidR="001731C8" w:rsidRPr="00DB5B4A" w:rsidRDefault="00B9754B" w:rsidP="007400E3">
      <w:pPr>
        <w:pStyle w:val="a3"/>
        <w:numPr>
          <w:ilvl w:val="0"/>
          <w:numId w:val="16"/>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依照動物保護法規定，應</w:t>
      </w:r>
      <w:r w:rsidR="00CA1964">
        <w:rPr>
          <w:rFonts w:ascii="標楷體" w:eastAsia="標楷體" w:hAnsi="標楷體" w:hint="eastAsia"/>
          <w:color w:val="000000" w:themeColor="text1"/>
        </w:rPr>
        <w:t>制定政策及設置實驗動物照護及使用委員會或小組</w:t>
      </w:r>
      <w:r w:rsidRPr="00DB5B4A">
        <w:rPr>
          <w:rFonts w:ascii="標楷體" w:eastAsia="標楷體" w:hAnsi="標楷體" w:hint="eastAsia"/>
          <w:color w:val="000000" w:themeColor="text1"/>
        </w:rPr>
        <w:t>，</w:t>
      </w:r>
      <w:r w:rsidR="001731C8" w:rsidRPr="00DB5B4A">
        <w:rPr>
          <w:rFonts w:ascii="標楷體" w:eastAsia="標楷體" w:hAnsi="標楷體" w:hint="eastAsia"/>
          <w:color w:val="000000" w:themeColor="text1"/>
        </w:rPr>
        <w:t>並得指派管理制度負責人及獸醫師協助管理，</w:t>
      </w:r>
      <w:r w:rsidR="00B73C2F" w:rsidRPr="00DB5B4A">
        <w:rPr>
          <w:rFonts w:ascii="標楷體" w:eastAsia="標楷體" w:hAnsi="標楷體" w:hint="eastAsia"/>
          <w:color w:val="000000" w:themeColor="text1"/>
        </w:rPr>
        <w:t>貫徹及監督本校實驗動物科學應用政策之執行，確保動物福祉</w:t>
      </w:r>
      <w:r w:rsidR="00FD5466">
        <w:rPr>
          <w:rFonts w:ascii="標楷體" w:eastAsia="標楷體" w:hAnsi="標楷體" w:hint="eastAsia"/>
          <w:color w:val="000000" w:themeColor="text1"/>
        </w:rPr>
        <w:t>，並且</w:t>
      </w:r>
      <w:r w:rsidR="001731C8" w:rsidRPr="00DB5B4A">
        <w:rPr>
          <w:rFonts w:ascii="標楷體" w:eastAsia="標楷體" w:hAnsi="標楷體" w:hint="eastAsia"/>
          <w:color w:val="000000" w:themeColor="text1"/>
        </w:rPr>
        <w:t>承擔管理制度的最終責任</w:t>
      </w:r>
      <w:r w:rsidR="00B73C2F" w:rsidRPr="00DB5B4A">
        <w:rPr>
          <w:rFonts w:ascii="標楷體" w:eastAsia="標楷體" w:hAnsi="標楷體" w:hint="eastAsia"/>
          <w:color w:val="000000" w:themeColor="text1"/>
        </w:rPr>
        <w:t>。</w:t>
      </w:r>
    </w:p>
    <w:p w:rsidR="00595DE9" w:rsidRPr="00DB5B4A" w:rsidRDefault="00595DE9" w:rsidP="007400E3">
      <w:pPr>
        <w:pStyle w:val="a3"/>
        <w:numPr>
          <w:ilvl w:val="0"/>
          <w:numId w:val="16"/>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應確保參與管理制度的人員都應接受必要的訓練。</w:t>
      </w:r>
    </w:p>
    <w:p w:rsidR="00595DE9" w:rsidRPr="00DB5B4A" w:rsidRDefault="00FD5466" w:rsidP="007400E3">
      <w:pPr>
        <w:pStyle w:val="a3"/>
        <w:numPr>
          <w:ilvl w:val="0"/>
          <w:numId w:val="16"/>
        </w:numPr>
        <w:spacing w:line="360" w:lineRule="auto"/>
        <w:ind w:leftChars="0"/>
        <w:jc w:val="both"/>
        <w:rPr>
          <w:rFonts w:ascii="標楷體" w:eastAsia="標楷體" w:hAnsi="標楷體"/>
          <w:color w:val="000000" w:themeColor="text1"/>
        </w:rPr>
      </w:pPr>
      <w:r>
        <w:rPr>
          <w:rFonts w:ascii="標楷體" w:eastAsia="標楷體" w:hAnsi="標楷體" w:hint="eastAsia"/>
          <w:color w:val="000000" w:themeColor="text1"/>
        </w:rPr>
        <w:t>應賦予實驗動物照護及使用委員會提供資源，以</w:t>
      </w:r>
      <w:r w:rsidR="00595DE9" w:rsidRPr="00DB5B4A">
        <w:rPr>
          <w:rFonts w:ascii="標楷體" w:eastAsia="標楷體" w:hAnsi="標楷體" w:hint="eastAsia"/>
          <w:color w:val="000000" w:themeColor="text1"/>
        </w:rPr>
        <w:t>完成其職責。</w:t>
      </w:r>
    </w:p>
    <w:p w:rsidR="00F82F9C" w:rsidRPr="00DB5B4A" w:rsidRDefault="00F82F9C" w:rsidP="007400E3">
      <w:pPr>
        <w:pStyle w:val="a3"/>
        <w:numPr>
          <w:ilvl w:val="0"/>
          <w:numId w:val="16"/>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應建立並維持一套職業健康與安全計畫，並符合國內法規要求。</w:t>
      </w:r>
    </w:p>
    <w:p w:rsidR="00387CA3" w:rsidRPr="00DB5B4A" w:rsidRDefault="00FD5466" w:rsidP="007400E3">
      <w:pPr>
        <w:pStyle w:val="a3"/>
        <w:numPr>
          <w:ilvl w:val="0"/>
          <w:numId w:val="16"/>
        </w:numPr>
        <w:spacing w:line="360" w:lineRule="auto"/>
        <w:ind w:leftChars="0"/>
        <w:jc w:val="both"/>
        <w:rPr>
          <w:rFonts w:ascii="標楷體" w:eastAsia="標楷體" w:hAnsi="標楷體"/>
          <w:color w:val="000000" w:themeColor="text1"/>
        </w:rPr>
      </w:pPr>
      <w:r>
        <w:rPr>
          <w:rFonts w:ascii="標楷體" w:eastAsia="標楷體" w:hAnsi="標楷體" w:hint="eastAsia"/>
          <w:color w:val="000000" w:themeColor="text1"/>
        </w:rPr>
        <w:t>應具有緊急應變計畫，制定</w:t>
      </w:r>
      <w:r w:rsidR="00387CA3" w:rsidRPr="00DB5B4A">
        <w:rPr>
          <w:rFonts w:ascii="標楷體" w:eastAsia="標楷體" w:hAnsi="標楷體" w:hint="eastAsia"/>
          <w:color w:val="000000" w:themeColor="text1"/>
        </w:rPr>
        <w:t>必要的應變程序，以防止因系統失靈</w:t>
      </w:r>
      <w:proofErr w:type="gramStart"/>
      <w:r w:rsidR="00387CA3" w:rsidRPr="00DB5B4A">
        <w:rPr>
          <w:rFonts w:ascii="標楷體" w:eastAsia="標楷體" w:hAnsi="標楷體" w:hint="eastAsia"/>
          <w:color w:val="000000" w:themeColor="text1"/>
        </w:rPr>
        <w:t>而導致而導致</w:t>
      </w:r>
      <w:proofErr w:type="gramEnd"/>
      <w:r w:rsidR="00387CA3" w:rsidRPr="00DB5B4A">
        <w:rPr>
          <w:rFonts w:ascii="標楷體" w:eastAsia="標楷體" w:hAnsi="標楷體" w:hint="eastAsia"/>
          <w:color w:val="000000" w:themeColor="text1"/>
        </w:rPr>
        <w:t>動物產生</w:t>
      </w:r>
      <w:proofErr w:type="gramStart"/>
      <w:r w:rsidR="00387CA3" w:rsidRPr="00DB5B4A">
        <w:rPr>
          <w:rFonts w:ascii="標楷體" w:eastAsia="標楷體" w:hAnsi="標楷體" w:hint="eastAsia"/>
          <w:color w:val="000000" w:themeColor="text1"/>
        </w:rPr>
        <w:t>疼痛、</w:t>
      </w:r>
      <w:proofErr w:type="gramEnd"/>
      <w:r w:rsidR="00387CA3" w:rsidRPr="00DB5B4A">
        <w:rPr>
          <w:rFonts w:ascii="標楷體" w:eastAsia="標楷體" w:hAnsi="標楷體" w:hint="eastAsia"/>
          <w:color w:val="000000" w:themeColor="text1"/>
        </w:rPr>
        <w:t>緊迫及死亡的情形。</w:t>
      </w:r>
    </w:p>
    <w:p w:rsidR="001F21D9" w:rsidRPr="00DB5B4A" w:rsidRDefault="00A124A5" w:rsidP="007400E3">
      <w:pPr>
        <w:spacing w:line="360" w:lineRule="auto"/>
        <w:ind w:firstLine="229"/>
        <w:jc w:val="both"/>
        <w:rPr>
          <w:rFonts w:ascii="標楷體" w:eastAsia="標楷體" w:hAnsi="標楷體"/>
          <w:b/>
          <w:color w:val="000000" w:themeColor="text1"/>
        </w:rPr>
      </w:pPr>
      <w:r w:rsidRPr="00DB5B4A">
        <w:rPr>
          <w:rFonts w:ascii="標楷體" w:eastAsia="標楷體" w:hAnsi="標楷體" w:hint="eastAsia"/>
          <w:b/>
          <w:color w:val="000000" w:themeColor="text1"/>
        </w:rPr>
        <w:t>二、</w:t>
      </w:r>
      <w:r w:rsidR="00DF72E5" w:rsidRPr="00DB5B4A">
        <w:rPr>
          <w:rFonts w:ascii="標楷體" w:eastAsia="標楷體" w:hAnsi="標楷體" w:hint="eastAsia"/>
          <w:b/>
          <w:color w:val="000000" w:themeColor="text1"/>
        </w:rPr>
        <w:t>實驗動物照護及使用委員會之設置</w:t>
      </w:r>
    </w:p>
    <w:p w:rsidR="001F21D9" w:rsidRPr="00DB5B4A" w:rsidRDefault="00221146" w:rsidP="007400E3">
      <w:pPr>
        <w:pStyle w:val="a3"/>
        <w:numPr>
          <w:ilvl w:val="0"/>
          <w:numId w:val="13"/>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依照行政院農委會「動物保護法」第十六條第三項及「實驗動物照護及使用委員會或小組設置及管理辦法」規定，訂定「國立中山大學實驗動物照護及使用委員會設置要點」，應成立「國立中山大學實驗動物照護及使用委員會」，英文名稱為</w:t>
      </w:r>
      <w:r w:rsidRPr="00DB5B4A">
        <w:rPr>
          <w:rFonts w:ascii="Times New Roman" w:eastAsia="標楷體" w:hAnsi="Times New Roman" w:cs="Times New Roman"/>
          <w:color w:val="000000" w:themeColor="text1"/>
        </w:rPr>
        <w:t>Institutional Animal Care and Use Committee</w:t>
      </w:r>
      <w:r w:rsidRPr="00DB5B4A">
        <w:rPr>
          <w:rFonts w:ascii="標楷體" w:eastAsia="標楷體" w:hAnsi="標楷體" w:hint="eastAsia"/>
          <w:color w:val="000000" w:themeColor="text1"/>
        </w:rPr>
        <w:t>，簡稱為</w:t>
      </w:r>
      <w:r w:rsidRPr="00DB5B4A">
        <w:rPr>
          <w:rFonts w:ascii="Times New Roman" w:eastAsia="標楷體" w:hAnsi="Times New Roman" w:cs="Times New Roman"/>
          <w:color w:val="000000" w:themeColor="text1"/>
        </w:rPr>
        <w:t>IACUC</w:t>
      </w:r>
      <w:r w:rsidRPr="00DB5B4A">
        <w:rPr>
          <w:rFonts w:ascii="標楷體" w:eastAsia="標楷體" w:hAnsi="標楷體" w:hint="eastAsia"/>
          <w:color w:val="000000" w:themeColor="text1"/>
        </w:rPr>
        <w:t>。</w:t>
      </w:r>
    </w:p>
    <w:p w:rsidR="00B73C2F" w:rsidRPr="00DB5B4A" w:rsidRDefault="00221146" w:rsidP="007400E3">
      <w:pPr>
        <w:pStyle w:val="a3"/>
        <w:numPr>
          <w:ilvl w:val="0"/>
          <w:numId w:val="13"/>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監督</w:t>
      </w:r>
      <w:r w:rsidR="00B73C2F" w:rsidRPr="00DB5B4A">
        <w:rPr>
          <w:rFonts w:ascii="標楷體" w:eastAsia="標楷體" w:hAnsi="標楷體" w:hint="eastAsia"/>
          <w:color w:val="000000" w:themeColor="text1"/>
        </w:rPr>
        <w:t>科學專業與人道關懷的自我評估機制，以確保</w:t>
      </w:r>
      <w:r w:rsidR="008D6A43" w:rsidRPr="00DB5B4A">
        <w:rPr>
          <w:rFonts w:ascii="標楷體" w:eastAsia="標楷體" w:hAnsi="標楷體" w:hint="eastAsia"/>
          <w:color w:val="000000" w:themeColor="text1"/>
        </w:rPr>
        <w:t>實驗動物被合理使用，且受到妥善照護。</w:t>
      </w:r>
    </w:p>
    <w:p w:rsidR="001731C8" w:rsidRPr="00DB5B4A" w:rsidRDefault="001731C8" w:rsidP="007400E3">
      <w:pPr>
        <w:pStyle w:val="a3"/>
        <w:numPr>
          <w:ilvl w:val="0"/>
          <w:numId w:val="13"/>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應將管理制度執行需求定期向負責人報告。</w:t>
      </w:r>
    </w:p>
    <w:p w:rsidR="00DF72E5" w:rsidRPr="00DB5B4A" w:rsidRDefault="00A124A5" w:rsidP="007400E3">
      <w:pPr>
        <w:spacing w:line="360" w:lineRule="auto"/>
        <w:ind w:firstLine="233"/>
        <w:jc w:val="both"/>
        <w:rPr>
          <w:rFonts w:ascii="標楷體" w:eastAsia="標楷體" w:hAnsi="標楷體"/>
          <w:b/>
          <w:color w:val="000000" w:themeColor="text1"/>
        </w:rPr>
      </w:pPr>
      <w:r w:rsidRPr="00DB5B4A">
        <w:rPr>
          <w:rFonts w:ascii="標楷體" w:eastAsia="標楷體" w:hAnsi="標楷體" w:hint="eastAsia"/>
          <w:b/>
          <w:color w:val="000000" w:themeColor="text1"/>
        </w:rPr>
        <w:t>三、</w:t>
      </w:r>
      <w:r w:rsidR="00B73C2F" w:rsidRPr="00DB5B4A">
        <w:rPr>
          <w:rFonts w:ascii="標楷體" w:eastAsia="標楷體" w:hAnsi="標楷體" w:hint="eastAsia"/>
          <w:b/>
          <w:color w:val="000000" w:themeColor="text1"/>
        </w:rPr>
        <w:t>實驗動物照護及使用委員會之組成</w:t>
      </w:r>
    </w:p>
    <w:p w:rsidR="001F21D9" w:rsidRPr="00DB5B4A" w:rsidRDefault="00A124A5" w:rsidP="007400E3">
      <w:pPr>
        <w:pStyle w:val="a3"/>
        <w:spacing w:line="360" w:lineRule="auto"/>
        <w:ind w:leftChars="0" w:left="956"/>
        <w:jc w:val="both"/>
        <w:rPr>
          <w:rFonts w:ascii="標楷體" w:eastAsia="標楷體" w:hAnsi="標楷體"/>
          <w:color w:val="000000" w:themeColor="text1"/>
        </w:rPr>
      </w:pPr>
      <w:r w:rsidRPr="00DB5B4A">
        <w:rPr>
          <w:rFonts w:ascii="標楷體" w:eastAsia="標楷體" w:hAnsi="標楷體" w:hint="eastAsia"/>
          <w:color w:val="000000" w:themeColor="text1"/>
        </w:rPr>
        <w:t>實驗動物照護及使用委員會設置委員由下列人員組成：</w:t>
      </w:r>
    </w:p>
    <w:p w:rsidR="001F21D9" w:rsidRPr="00DB5B4A" w:rsidRDefault="00A124A5" w:rsidP="007400E3">
      <w:pPr>
        <w:pStyle w:val="a3"/>
        <w:numPr>
          <w:ilvl w:val="0"/>
          <w:numId w:val="12"/>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lastRenderedPageBreak/>
        <w:t>主任委員：一名</w:t>
      </w:r>
      <w:r w:rsidR="00461A18" w:rsidRPr="00DB5B4A">
        <w:rPr>
          <w:rFonts w:ascii="標楷體" w:eastAsia="標楷體" w:hAnsi="標楷體" w:hint="eastAsia"/>
          <w:color w:val="000000" w:themeColor="text1"/>
        </w:rPr>
        <w:t>，負責召集主持本委員會之委員會議</w:t>
      </w:r>
      <w:r w:rsidR="00CA1964">
        <w:rPr>
          <w:rFonts w:ascii="標楷體" w:eastAsia="標楷體" w:hAnsi="標楷體" w:hint="eastAsia"/>
          <w:color w:val="000000" w:themeColor="text1"/>
        </w:rPr>
        <w:t>，以</w:t>
      </w:r>
      <w:r w:rsidR="00461A18" w:rsidRPr="00DB5B4A">
        <w:rPr>
          <w:rFonts w:ascii="標楷體" w:eastAsia="標楷體" w:hAnsi="標楷體" w:hint="eastAsia"/>
          <w:color w:val="000000" w:themeColor="text1"/>
        </w:rPr>
        <w:t>及本委員會相關業務</w:t>
      </w:r>
      <w:r w:rsidR="00E57914" w:rsidRPr="00DB5B4A">
        <w:rPr>
          <w:rFonts w:ascii="標楷體" w:eastAsia="標楷體" w:hAnsi="標楷體" w:hint="eastAsia"/>
          <w:color w:val="000000" w:themeColor="text1"/>
        </w:rPr>
        <w:t>，由校長聘任之</w:t>
      </w:r>
      <w:r w:rsidRPr="00DB5B4A">
        <w:rPr>
          <w:rFonts w:ascii="標楷體" w:eastAsia="標楷體" w:hAnsi="標楷體" w:hint="eastAsia"/>
          <w:color w:val="000000" w:themeColor="text1"/>
        </w:rPr>
        <w:t>。</w:t>
      </w:r>
    </w:p>
    <w:p w:rsidR="001F21D9" w:rsidRPr="00DB5B4A" w:rsidRDefault="00CA1964" w:rsidP="007400E3">
      <w:pPr>
        <w:pStyle w:val="a3"/>
        <w:numPr>
          <w:ilvl w:val="0"/>
          <w:numId w:val="12"/>
        </w:numPr>
        <w:spacing w:line="360" w:lineRule="auto"/>
        <w:ind w:leftChars="0"/>
        <w:jc w:val="both"/>
        <w:rPr>
          <w:rFonts w:ascii="標楷體" w:eastAsia="標楷體" w:hAnsi="標楷體"/>
          <w:color w:val="000000" w:themeColor="text1"/>
        </w:rPr>
      </w:pPr>
      <w:r>
        <w:rPr>
          <w:rFonts w:ascii="標楷體" w:eastAsia="標楷體" w:hAnsi="標楷體" w:hint="eastAsia"/>
          <w:color w:val="000000" w:themeColor="text1"/>
        </w:rPr>
        <w:t>執行秘書：一名</w:t>
      </w:r>
      <w:r w:rsidR="00A124A5" w:rsidRPr="00DB5B4A">
        <w:rPr>
          <w:rFonts w:ascii="標楷體" w:eastAsia="標楷體" w:hAnsi="標楷體" w:hint="eastAsia"/>
          <w:color w:val="000000" w:themeColor="text1"/>
        </w:rPr>
        <w:t>，需</w:t>
      </w:r>
      <w:r w:rsidR="00461A18" w:rsidRPr="00DB5B4A">
        <w:rPr>
          <w:rFonts w:ascii="標楷體" w:eastAsia="標楷體" w:hAnsi="標楷體" w:hint="eastAsia"/>
          <w:color w:val="000000" w:themeColor="text1"/>
        </w:rPr>
        <w:t>經由中央主管機關指定動物實驗管理訓練</w:t>
      </w:r>
      <w:r w:rsidR="002D5083" w:rsidRPr="00DB5B4A">
        <w:rPr>
          <w:rFonts w:ascii="標楷體" w:eastAsia="標楷體" w:hAnsi="標楷體" w:hint="eastAsia"/>
          <w:color w:val="000000" w:themeColor="text1"/>
        </w:rPr>
        <w:t>十二小時以上，並取得</w:t>
      </w:r>
      <w:r w:rsidR="00461A18" w:rsidRPr="00DB5B4A">
        <w:rPr>
          <w:rFonts w:ascii="標楷體" w:eastAsia="標楷體" w:hAnsi="標楷體" w:hint="eastAsia"/>
          <w:color w:val="000000" w:themeColor="text1"/>
        </w:rPr>
        <w:t>合格</w:t>
      </w:r>
      <w:r w:rsidR="002D5083" w:rsidRPr="00DB5B4A">
        <w:rPr>
          <w:rFonts w:ascii="標楷體" w:eastAsia="標楷體" w:hAnsi="標楷體" w:hint="eastAsia"/>
          <w:color w:val="000000" w:themeColor="text1"/>
        </w:rPr>
        <w:t>證書</w:t>
      </w:r>
      <w:r w:rsidR="00461A18" w:rsidRPr="00DB5B4A">
        <w:rPr>
          <w:rFonts w:ascii="標楷體" w:eastAsia="標楷體" w:hAnsi="標楷體" w:hint="eastAsia"/>
          <w:color w:val="000000" w:themeColor="text1"/>
        </w:rPr>
        <w:t>專業人員，由校長聘任之。</w:t>
      </w:r>
    </w:p>
    <w:p w:rsidR="001F21D9" w:rsidRPr="00DB5B4A" w:rsidRDefault="00A124A5" w:rsidP="007400E3">
      <w:pPr>
        <w:pStyle w:val="a3"/>
        <w:numPr>
          <w:ilvl w:val="0"/>
          <w:numId w:val="12"/>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委員：</w:t>
      </w:r>
      <w:r w:rsidR="003E58DF" w:rsidRPr="00DB5B4A">
        <w:rPr>
          <w:rFonts w:ascii="標楷體" w:eastAsia="標楷體" w:hAnsi="標楷體" w:hint="eastAsia"/>
          <w:color w:val="000000" w:themeColor="text1"/>
        </w:rPr>
        <w:t>數名，各相關系所推薦代表一員或主任委員推薦，且委員應包含</w:t>
      </w:r>
      <w:r w:rsidR="00E57914" w:rsidRPr="00DB5B4A">
        <w:rPr>
          <w:rFonts w:ascii="標楷體" w:eastAsia="標楷體" w:hAnsi="標楷體" w:hint="eastAsia"/>
          <w:color w:val="000000" w:themeColor="text1"/>
        </w:rPr>
        <w:t>外部人員，</w:t>
      </w:r>
      <w:r w:rsidR="002D5083" w:rsidRPr="00DB5B4A">
        <w:rPr>
          <w:rFonts w:ascii="標楷體" w:eastAsia="標楷體" w:hAnsi="標楷體" w:hint="eastAsia"/>
          <w:color w:val="000000" w:themeColor="text1"/>
        </w:rPr>
        <w:t>外部人員應優先由非動物實驗研究背景者擔任，且不得具獸醫師資格；所有委員亦</w:t>
      </w:r>
      <w:r w:rsidR="00461A18" w:rsidRPr="00DB5B4A">
        <w:rPr>
          <w:rFonts w:ascii="標楷體" w:eastAsia="標楷體" w:hAnsi="標楷體" w:hint="eastAsia"/>
          <w:color w:val="000000" w:themeColor="text1"/>
        </w:rPr>
        <w:t>由校長聘任之。</w:t>
      </w:r>
    </w:p>
    <w:p w:rsidR="001731C8" w:rsidRPr="00AC0557" w:rsidRDefault="003E58DF" w:rsidP="007400E3">
      <w:pPr>
        <w:pStyle w:val="a3"/>
        <w:numPr>
          <w:ilvl w:val="0"/>
          <w:numId w:val="12"/>
        </w:numPr>
        <w:spacing w:line="360" w:lineRule="auto"/>
        <w:ind w:leftChars="0"/>
        <w:jc w:val="both"/>
        <w:rPr>
          <w:rFonts w:ascii="標楷體" w:eastAsia="標楷體" w:hAnsi="標楷體"/>
          <w:color w:val="000000" w:themeColor="text1"/>
        </w:rPr>
      </w:pPr>
      <w:r w:rsidRPr="00AC0557">
        <w:rPr>
          <w:rFonts w:ascii="標楷體" w:eastAsia="標楷體" w:hAnsi="標楷體" w:hint="eastAsia"/>
          <w:color w:val="000000" w:themeColor="text1"/>
        </w:rPr>
        <w:t>獸醫師</w:t>
      </w:r>
      <w:r w:rsidR="00CA1964" w:rsidRPr="00AC0557">
        <w:rPr>
          <w:rFonts w:ascii="標楷體" w:eastAsia="標楷體" w:hAnsi="標楷體" w:hint="eastAsia"/>
          <w:color w:val="000000" w:themeColor="text1"/>
        </w:rPr>
        <w:t>：一名，應取得</w:t>
      </w:r>
      <w:r w:rsidR="00516060" w:rsidRPr="00AC0557">
        <w:rPr>
          <w:rFonts w:ascii="標楷體" w:eastAsia="標楷體" w:hAnsi="標楷體" w:hint="eastAsia"/>
          <w:color w:val="000000" w:themeColor="text1"/>
        </w:rPr>
        <w:t>本國獸醫師執照</w:t>
      </w:r>
      <w:r w:rsidR="00AC0557" w:rsidRPr="00AC0557">
        <w:rPr>
          <w:rFonts w:ascii="標楷體" w:eastAsia="標楷體" w:hAnsi="標楷體" w:hint="eastAsia"/>
          <w:color w:val="000000" w:themeColor="text1"/>
        </w:rPr>
        <w:t>。</w:t>
      </w:r>
    </w:p>
    <w:p w:rsidR="001F21D9" w:rsidRPr="00DB5B4A" w:rsidRDefault="00A12C89" w:rsidP="007400E3">
      <w:pPr>
        <w:spacing w:line="360" w:lineRule="auto"/>
        <w:ind w:leftChars="100" w:left="240"/>
        <w:jc w:val="both"/>
        <w:rPr>
          <w:rFonts w:ascii="標楷體" w:eastAsia="標楷體" w:hAnsi="標楷體"/>
          <w:b/>
          <w:color w:val="000000" w:themeColor="text1"/>
        </w:rPr>
      </w:pPr>
      <w:r w:rsidRPr="00DB5B4A">
        <w:rPr>
          <w:rFonts w:ascii="標楷體" w:eastAsia="標楷體" w:hAnsi="標楷體" w:hint="eastAsia"/>
          <w:b/>
          <w:color w:val="000000" w:themeColor="text1"/>
        </w:rPr>
        <w:t>四、實驗動</w:t>
      </w:r>
      <w:r w:rsidR="003E58DF" w:rsidRPr="00DB5B4A">
        <w:rPr>
          <w:rFonts w:ascii="標楷體" w:eastAsia="標楷體" w:hAnsi="標楷體" w:hint="eastAsia"/>
          <w:b/>
          <w:color w:val="000000" w:themeColor="text1"/>
        </w:rPr>
        <w:t>物</w:t>
      </w:r>
      <w:r w:rsidRPr="00DB5B4A">
        <w:rPr>
          <w:rFonts w:ascii="標楷體" w:eastAsia="標楷體" w:hAnsi="標楷體" w:hint="eastAsia"/>
          <w:b/>
          <w:color w:val="000000" w:themeColor="text1"/>
        </w:rPr>
        <w:t>照護及使用委員會權力與任務</w:t>
      </w:r>
    </w:p>
    <w:p w:rsidR="003F35BE" w:rsidRPr="00DB5B4A" w:rsidRDefault="003F35BE" w:rsidP="007400E3">
      <w:pPr>
        <w:spacing w:line="360" w:lineRule="auto"/>
        <w:ind w:leftChars="100" w:left="240"/>
        <w:jc w:val="both"/>
        <w:rPr>
          <w:rFonts w:ascii="標楷體" w:eastAsia="標楷體" w:hAnsi="標楷體"/>
          <w:color w:val="000000" w:themeColor="text1"/>
        </w:rPr>
      </w:pPr>
      <w:r w:rsidRPr="00DB5B4A">
        <w:rPr>
          <w:rFonts w:ascii="標楷體" w:eastAsia="標楷體" w:hAnsi="標楷體" w:hint="eastAsia"/>
          <w:color w:val="000000" w:themeColor="text1"/>
        </w:rPr>
        <w:t>遵照行政院農委會「實驗動物照護及使用委員會或小組設置及管理辦法」第三條規定，實驗動物照護及使用委員會之任務應涵蓋：</w:t>
      </w:r>
    </w:p>
    <w:p w:rsidR="001F21D9" w:rsidRPr="00DB5B4A" w:rsidRDefault="00A12C89" w:rsidP="007400E3">
      <w:pPr>
        <w:pStyle w:val="a3"/>
        <w:numPr>
          <w:ilvl w:val="0"/>
          <w:numId w:val="11"/>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審核進行實驗動物之科學應用。</w:t>
      </w:r>
    </w:p>
    <w:p w:rsidR="001F21D9" w:rsidRPr="00DB5B4A" w:rsidRDefault="00A12C89" w:rsidP="007400E3">
      <w:pPr>
        <w:pStyle w:val="a3"/>
        <w:numPr>
          <w:ilvl w:val="0"/>
          <w:numId w:val="11"/>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提供有關動物實驗設計之科學應用諮詢意見及實驗人員訓練計畫。</w:t>
      </w:r>
    </w:p>
    <w:p w:rsidR="001F21D9" w:rsidRPr="00DB5B4A" w:rsidRDefault="00A12C89" w:rsidP="007400E3">
      <w:pPr>
        <w:pStyle w:val="a3"/>
        <w:numPr>
          <w:ilvl w:val="0"/>
          <w:numId w:val="11"/>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提供有關實驗動物飼養設施改善之建議。</w:t>
      </w:r>
    </w:p>
    <w:p w:rsidR="001F21D9" w:rsidRPr="00DB5B4A" w:rsidRDefault="00A12C89" w:rsidP="007400E3">
      <w:pPr>
        <w:pStyle w:val="a3"/>
        <w:numPr>
          <w:ilvl w:val="0"/>
          <w:numId w:val="11"/>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監督實驗動物之取得、飼養、管理及應用等行為</w:t>
      </w:r>
      <w:r w:rsidR="003E58DF" w:rsidRPr="00DB5B4A">
        <w:rPr>
          <w:rFonts w:ascii="標楷體" w:eastAsia="標楷體" w:hAnsi="標楷體" w:hint="eastAsia"/>
          <w:color w:val="000000" w:themeColor="text1"/>
        </w:rPr>
        <w:t>，</w:t>
      </w:r>
      <w:r w:rsidR="00D5403D">
        <w:rPr>
          <w:rFonts w:ascii="標楷體" w:eastAsia="標楷體" w:hAnsi="標楷體" w:hint="eastAsia"/>
          <w:color w:val="000000" w:themeColor="text1"/>
        </w:rPr>
        <w:t>及</w:t>
      </w:r>
      <w:r w:rsidR="003E58DF" w:rsidRPr="00DB5B4A">
        <w:rPr>
          <w:rFonts w:ascii="標楷體" w:eastAsia="標楷體" w:hAnsi="標楷體" w:hint="eastAsia"/>
          <w:color w:val="000000" w:themeColor="text1"/>
        </w:rPr>
        <w:t>各動物房設備狀況</w:t>
      </w:r>
      <w:r w:rsidRPr="00DB5B4A">
        <w:rPr>
          <w:rFonts w:ascii="標楷體" w:eastAsia="標楷體" w:hAnsi="標楷體" w:hint="eastAsia"/>
          <w:color w:val="000000" w:themeColor="text1"/>
        </w:rPr>
        <w:t>。</w:t>
      </w:r>
    </w:p>
    <w:p w:rsidR="001F21D9" w:rsidRPr="00DB5B4A" w:rsidRDefault="00A12C89" w:rsidP="007400E3">
      <w:pPr>
        <w:pStyle w:val="a3"/>
        <w:numPr>
          <w:ilvl w:val="0"/>
          <w:numId w:val="11"/>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提供年度執行實驗動物科學應用之監督報告。</w:t>
      </w:r>
    </w:p>
    <w:p w:rsidR="00E65C29" w:rsidRPr="00DB5B4A" w:rsidRDefault="00A12C89" w:rsidP="007400E3">
      <w:pPr>
        <w:pStyle w:val="a3"/>
        <w:numPr>
          <w:ilvl w:val="0"/>
          <w:numId w:val="11"/>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前項本校年度執行報告於年度結束後三</w:t>
      </w:r>
      <w:proofErr w:type="gramStart"/>
      <w:r w:rsidRPr="00DB5B4A">
        <w:rPr>
          <w:rFonts w:ascii="標楷體" w:eastAsia="標楷體" w:hAnsi="標楷體" w:hint="eastAsia"/>
          <w:color w:val="000000" w:themeColor="text1"/>
        </w:rPr>
        <w:t>個</w:t>
      </w:r>
      <w:proofErr w:type="gramEnd"/>
      <w:r w:rsidRPr="00DB5B4A">
        <w:rPr>
          <w:rFonts w:ascii="標楷體" w:eastAsia="標楷體" w:hAnsi="標楷體" w:hint="eastAsia"/>
          <w:color w:val="000000" w:themeColor="text1"/>
        </w:rPr>
        <w:t>月內報農委會備查</w:t>
      </w:r>
      <w:r w:rsidR="00E65C29" w:rsidRPr="00DB5B4A">
        <w:rPr>
          <w:rFonts w:ascii="標楷體" w:eastAsia="標楷體" w:hAnsi="標楷體" w:hint="eastAsia"/>
          <w:color w:val="000000" w:themeColor="text1"/>
        </w:rPr>
        <w:t>，</w:t>
      </w:r>
      <w:r w:rsidR="00D5403D">
        <w:rPr>
          <w:rFonts w:ascii="標楷體" w:eastAsia="標楷體" w:hAnsi="標楷體" w:hint="eastAsia"/>
          <w:color w:val="000000" w:themeColor="text1"/>
        </w:rPr>
        <w:t>並應保</w:t>
      </w:r>
      <w:r w:rsidR="00477C03" w:rsidRPr="00DB5B4A">
        <w:rPr>
          <w:rFonts w:ascii="標楷體" w:eastAsia="標楷體" w:hAnsi="標楷體" w:hint="eastAsia"/>
          <w:color w:val="000000" w:themeColor="text1"/>
        </w:rPr>
        <w:t>存查核結果六年以上備查，內部</w:t>
      </w:r>
      <w:r w:rsidR="00E65C29" w:rsidRPr="00DB5B4A">
        <w:rPr>
          <w:rFonts w:ascii="標楷體" w:eastAsia="標楷體" w:hAnsi="標楷體" w:hint="eastAsia"/>
          <w:color w:val="000000" w:themeColor="text1"/>
        </w:rPr>
        <w:t>查核項目應包含：</w:t>
      </w:r>
    </w:p>
    <w:p w:rsidR="00A12C89" w:rsidRPr="00DB5B4A" w:rsidRDefault="00477C03" w:rsidP="007400E3">
      <w:pPr>
        <w:spacing w:line="360" w:lineRule="auto"/>
        <w:ind w:leftChars="95" w:left="228" w:firstLine="466"/>
        <w:jc w:val="both"/>
        <w:rPr>
          <w:rFonts w:ascii="標楷體" w:eastAsia="標楷體" w:hAnsi="標楷體"/>
          <w:color w:val="000000" w:themeColor="text1"/>
        </w:rPr>
      </w:pPr>
      <w:r w:rsidRPr="00DB5B4A">
        <w:rPr>
          <w:rFonts w:ascii="標楷體" w:eastAsia="標楷體" w:hAnsi="標楷體"/>
          <w:color w:val="000000" w:themeColor="text1"/>
        </w:rPr>
        <w:tab/>
      </w:r>
      <w:r w:rsidR="00E65C29" w:rsidRPr="00DB5B4A">
        <w:rPr>
          <w:rFonts w:ascii="標楷體" w:eastAsia="標楷體" w:hAnsi="標楷體" w:hint="eastAsia"/>
          <w:color w:val="000000" w:themeColor="text1"/>
        </w:rPr>
        <w:t>軟體查核：</w:t>
      </w:r>
      <w:r w:rsidR="00D5403D">
        <w:rPr>
          <w:rFonts w:ascii="標楷體" w:eastAsia="標楷體" w:hAnsi="標楷體" w:hint="eastAsia"/>
          <w:color w:val="000000" w:themeColor="text1"/>
        </w:rPr>
        <w:t>包括本校</w:t>
      </w:r>
      <w:r w:rsidR="0090661F" w:rsidRPr="00DB5B4A">
        <w:rPr>
          <w:rFonts w:ascii="標楷體" w:eastAsia="標楷體" w:hAnsi="標楷體" w:hint="eastAsia"/>
          <w:color w:val="000000" w:themeColor="text1"/>
        </w:rPr>
        <w:t>政策與職責，實驗動物</w:t>
      </w:r>
      <w:r w:rsidR="008A2CEB" w:rsidRPr="00DB5B4A">
        <w:rPr>
          <w:rFonts w:ascii="標楷體" w:eastAsia="標楷體" w:hAnsi="標楷體" w:hint="eastAsia"/>
          <w:color w:val="000000" w:themeColor="text1"/>
        </w:rPr>
        <w:t>飼養</w:t>
      </w:r>
      <w:r w:rsidR="0090661F" w:rsidRPr="00DB5B4A">
        <w:rPr>
          <w:rFonts w:ascii="標楷體" w:eastAsia="標楷體" w:hAnsi="標楷體" w:hint="eastAsia"/>
          <w:color w:val="000000" w:themeColor="text1"/>
        </w:rPr>
        <w:t>管理及狀況</w:t>
      </w:r>
      <w:r w:rsidR="008A2CEB" w:rsidRPr="00DB5B4A">
        <w:rPr>
          <w:rFonts w:ascii="標楷體" w:eastAsia="標楷體" w:hAnsi="標楷體" w:hint="eastAsia"/>
          <w:color w:val="000000" w:themeColor="text1"/>
        </w:rPr>
        <w:t>，動物健康</w:t>
      </w:r>
      <w:r w:rsidR="008A2CEB" w:rsidRPr="00DB5B4A">
        <w:rPr>
          <w:rFonts w:ascii="標楷體" w:eastAsia="標楷體" w:hAnsi="標楷體"/>
          <w:color w:val="000000" w:themeColor="text1"/>
        </w:rPr>
        <w:tab/>
      </w:r>
      <w:r w:rsidR="008A2CEB" w:rsidRPr="00DB5B4A">
        <w:rPr>
          <w:rFonts w:ascii="標楷體" w:eastAsia="標楷體" w:hAnsi="標楷體"/>
          <w:color w:val="000000" w:themeColor="text1"/>
        </w:rPr>
        <w:tab/>
      </w:r>
      <w:r w:rsidR="008A2CEB" w:rsidRPr="00DB5B4A">
        <w:rPr>
          <w:rFonts w:ascii="標楷體" w:eastAsia="標楷體" w:hAnsi="標楷體"/>
          <w:color w:val="000000" w:themeColor="text1"/>
        </w:rPr>
        <w:tab/>
      </w:r>
      <w:r w:rsidR="008A2CEB" w:rsidRPr="00DB5B4A">
        <w:rPr>
          <w:rFonts w:ascii="標楷體" w:eastAsia="標楷體" w:hAnsi="標楷體"/>
          <w:color w:val="000000" w:themeColor="text1"/>
        </w:rPr>
        <w:tab/>
      </w:r>
      <w:r w:rsidR="008A2CEB" w:rsidRPr="00DB5B4A">
        <w:rPr>
          <w:rFonts w:ascii="標楷體" w:eastAsia="標楷體" w:hAnsi="標楷體" w:hint="eastAsia"/>
          <w:color w:val="000000" w:themeColor="text1"/>
        </w:rPr>
        <w:t>與照護，包括健康監測或疾病防治，麻醉手術止痛及安樂死</w:t>
      </w:r>
      <w:r w:rsidR="0090661F" w:rsidRPr="00DB5B4A">
        <w:rPr>
          <w:rFonts w:ascii="標楷體" w:eastAsia="標楷體" w:hAnsi="標楷體" w:hint="eastAsia"/>
          <w:color w:val="000000" w:themeColor="text1"/>
        </w:rPr>
        <w:t>。</w:t>
      </w:r>
    </w:p>
    <w:p w:rsidR="00477C03" w:rsidRPr="00DB5B4A" w:rsidRDefault="00477C03" w:rsidP="007400E3">
      <w:pPr>
        <w:spacing w:line="360" w:lineRule="auto"/>
        <w:ind w:leftChars="95" w:left="228" w:firstLine="466"/>
        <w:jc w:val="both"/>
        <w:rPr>
          <w:rFonts w:ascii="標楷體" w:eastAsia="標楷體" w:hAnsi="標楷體"/>
          <w:color w:val="000000" w:themeColor="text1"/>
        </w:rPr>
      </w:pPr>
      <w:r w:rsidRPr="00DB5B4A">
        <w:rPr>
          <w:rFonts w:ascii="標楷體" w:eastAsia="標楷體" w:hAnsi="標楷體"/>
          <w:color w:val="000000" w:themeColor="text1"/>
        </w:rPr>
        <w:tab/>
      </w:r>
      <w:r w:rsidR="0090661F" w:rsidRPr="00DB5B4A">
        <w:rPr>
          <w:rFonts w:ascii="標楷體" w:eastAsia="標楷體" w:hAnsi="標楷體" w:hint="eastAsia"/>
          <w:color w:val="000000" w:themeColor="text1"/>
        </w:rPr>
        <w:t>硬體查核：包括實驗動物所在之動物房，該實驗</w:t>
      </w:r>
      <w:r w:rsidR="008A2CEB" w:rsidRPr="00DB5B4A">
        <w:rPr>
          <w:rFonts w:ascii="標楷體" w:eastAsia="標楷體" w:hAnsi="標楷體" w:hint="eastAsia"/>
          <w:color w:val="000000" w:themeColor="text1"/>
        </w:rPr>
        <w:t>或手術之</w:t>
      </w:r>
      <w:r w:rsidR="0090661F" w:rsidRPr="00DB5B4A">
        <w:rPr>
          <w:rFonts w:ascii="標楷體" w:eastAsia="標楷體" w:hAnsi="標楷體" w:hint="eastAsia"/>
          <w:color w:val="000000" w:themeColor="text1"/>
        </w:rPr>
        <w:t>場所的儀器及</w:t>
      </w:r>
      <w:r w:rsidR="008A2CEB" w:rsidRPr="00DB5B4A">
        <w:rPr>
          <w:rFonts w:ascii="標楷體" w:eastAsia="標楷體" w:hAnsi="標楷體"/>
          <w:color w:val="000000" w:themeColor="text1"/>
        </w:rPr>
        <w:tab/>
      </w:r>
      <w:r w:rsidR="008A2CEB" w:rsidRPr="00DB5B4A">
        <w:rPr>
          <w:rFonts w:ascii="標楷體" w:eastAsia="標楷體" w:hAnsi="標楷體"/>
          <w:color w:val="000000" w:themeColor="text1"/>
        </w:rPr>
        <w:tab/>
      </w:r>
      <w:r w:rsidR="008A2CEB" w:rsidRPr="00DB5B4A">
        <w:rPr>
          <w:rFonts w:ascii="標楷體" w:eastAsia="標楷體" w:hAnsi="標楷體"/>
          <w:color w:val="000000" w:themeColor="text1"/>
        </w:rPr>
        <w:tab/>
      </w:r>
      <w:r w:rsidR="008A2CEB" w:rsidRPr="00DB5B4A">
        <w:rPr>
          <w:rFonts w:ascii="標楷體" w:eastAsia="標楷體" w:hAnsi="標楷體"/>
          <w:color w:val="000000" w:themeColor="text1"/>
        </w:rPr>
        <w:tab/>
      </w:r>
      <w:r w:rsidR="0090661F" w:rsidRPr="00DB5B4A">
        <w:rPr>
          <w:rFonts w:ascii="標楷體" w:eastAsia="標楷體" w:hAnsi="標楷體" w:hint="eastAsia"/>
          <w:color w:val="000000" w:themeColor="text1"/>
        </w:rPr>
        <w:t>設備。</w:t>
      </w:r>
    </w:p>
    <w:p w:rsidR="00477C03" w:rsidRPr="00DB5B4A" w:rsidRDefault="00477C03" w:rsidP="007400E3">
      <w:pPr>
        <w:spacing w:line="360" w:lineRule="auto"/>
        <w:ind w:leftChars="195" w:left="468" w:firstLine="466"/>
        <w:jc w:val="both"/>
        <w:rPr>
          <w:rFonts w:ascii="標楷體" w:eastAsia="標楷體" w:hAnsi="標楷體"/>
          <w:color w:val="000000" w:themeColor="text1"/>
        </w:rPr>
      </w:pPr>
      <w:r w:rsidRPr="00DB5B4A">
        <w:rPr>
          <w:rFonts w:ascii="標楷體" w:eastAsia="標楷體" w:hAnsi="標楷體" w:hint="eastAsia"/>
          <w:color w:val="000000" w:themeColor="text1"/>
        </w:rPr>
        <w:t>內部查核每半年應實施查核一次，查核結果需呈報機構負責人，並應</w:t>
      </w:r>
      <w:r w:rsidRPr="00DB5B4A">
        <w:rPr>
          <w:rFonts w:ascii="標楷體" w:eastAsia="標楷體" w:hAnsi="標楷體"/>
          <w:color w:val="000000" w:themeColor="text1"/>
        </w:rPr>
        <w:tab/>
      </w:r>
      <w:r w:rsidRPr="00DB5B4A">
        <w:rPr>
          <w:rFonts w:ascii="標楷體" w:eastAsia="標楷體" w:hAnsi="標楷體"/>
          <w:color w:val="000000" w:themeColor="text1"/>
        </w:rPr>
        <w:tab/>
      </w:r>
      <w:r w:rsidRPr="00DB5B4A">
        <w:rPr>
          <w:rFonts w:ascii="標楷體" w:eastAsia="標楷體" w:hAnsi="標楷體"/>
          <w:color w:val="000000" w:themeColor="text1"/>
        </w:rPr>
        <w:tab/>
      </w:r>
      <w:r w:rsidRPr="00DB5B4A">
        <w:rPr>
          <w:rFonts w:ascii="標楷體" w:eastAsia="標楷體" w:hAnsi="標楷體" w:hint="eastAsia"/>
          <w:color w:val="000000" w:themeColor="text1"/>
        </w:rPr>
        <w:t>視需要召開會議，做成紀錄。</w:t>
      </w:r>
    </w:p>
    <w:p w:rsidR="001F21D9" w:rsidRPr="00DB5B4A" w:rsidRDefault="00A12C89" w:rsidP="007400E3">
      <w:pPr>
        <w:pStyle w:val="a3"/>
        <w:numPr>
          <w:ilvl w:val="0"/>
          <w:numId w:val="11"/>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受理與裁決本校違反動物科學應用相關規定</w:t>
      </w:r>
      <w:r w:rsidR="00AE615A" w:rsidRPr="00DB5B4A">
        <w:rPr>
          <w:rFonts w:ascii="標楷體" w:eastAsia="標楷體" w:hAnsi="標楷體" w:hint="eastAsia"/>
          <w:color w:val="000000" w:themeColor="text1"/>
        </w:rPr>
        <w:t>之案件。</w:t>
      </w:r>
    </w:p>
    <w:p w:rsidR="0090661F" w:rsidRPr="00DB5B4A" w:rsidRDefault="00E65C29" w:rsidP="007400E3">
      <w:pPr>
        <w:pStyle w:val="a3"/>
        <w:numPr>
          <w:ilvl w:val="0"/>
          <w:numId w:val="11"/>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依中央主管機關所定實驗動物照護及使用指引，督導本校之科學應用。</w:t>
      </w:r>
    </w:p>
    <w:p w:rsidR="001F21D9" w:rsidRPr="00685A55" w:rsidRDefault="00685A55" w:rsidP="007400E3">
      <w:pPr>
        <w:pStyle w:val="a3"/>
        <w:numPr>
          <w:ilvl w:val="0"/>
          <w:numId w:val="11"/>
        </w:numPr>
        <w:spacing w:line="360" w:lineRule="auto"/>
        <w:ind w:leftChars="0"/>
        <w:jc w:val="both"/>
        <w:rPr>
          <w:rFonts w:ascii="標楷體" w:eastAsia="標楷體" w:hAnsi="標楷體"/>
          <w:color w:val="000000" w:themeColor="text1"/>
        </w:rPr>
      </w:pPr>
      <w:r>
        <w:rPr>
          <w:rFonts w:ascii="標楷體" w:eastAsia="標楷體" w:hAnsi="標楷體" w:hint="eastAsia"/>
          <w:color w:val="000000" w:themeColor="text1"/>
        </w:rPr>
        <w:lastRenderedPageBreak/>
        <w:t>本校的</w:t>
      </w:r>
      <w:r w:rsidR="00C94AB4" w:rsidRPr="00685A55">
        <w:rPr>
          <w:rFonts w:ascii="標楷體" w:eastAsia="標楷體" w:hAnsi="標楷體" w:hint="eastAsia"/>
          <w:color w:val="000000" w:themeColor="text1"/>
        </w:rPr>
        <w:t>實驗動物照護及使用委員會組成後三十日內，將機構名稱、地址、成員名冊、符合實驗動物照護及使用委員會設置及管理辦法，其證明文件、動物房舍地址報直轄市或縣(市)主管機關核轉中央主管機關備查；異動時亦同。裁撤實驗動物照護及使用委員會需說明裁撤原因於同年度的監督報告，報所屬直轄市或縣(市)主管機關派員檢查後，核轉中央主管機關備查。</w:t>
      </w:r>
    </w:p>
    <w:p w:rsidR="009D0D3C" w:rsidRPr="00DB5B4A" w:rsidRDefault="009D0D3C" w:rsidP="007400E3">
      <w:pPr>
        <w:pStyle w:val="a3"/>
        <w:spacing w:line="360" w:lineRule="auto"/>
        <w:jc w:val="both"/>
        <w:rPr>
          <w:rFonts w:ascii="標楷體" w:eastAsia="標楷體" w:hAnsi="標楷體"/>
          <w:color w:val="000000" w:themeColor="text1"/>
        </w:rPr>
      </w:pPr>
      <w:r w:rsidRPr="00DB5B4A">
        <w:rPr>
          <w:rFonts w:ascii="標楷體" w:eastAsia="標楷體" w:hAnsi="標楷體" w:hint="eastAsia"/>
          <w:color w:val="000000" w:themeColor="text1"/>
        </w:rPr>
        <w:t>11. 參與申請案或有其他利益衝突的實驗動物照護及使用委員會委員，應</w:t>
      </w:r>
      <w:proofErr w:type="gramStart"/>
      <w:r w:rsidRPr="00DB5B4A">
        <w:rPr>
          <w:rFonts w:ascii="標楷體" w:eastAsia="標楷體" w:hAnsi="標楷體" w:hint="eastAsia"/>
          <w:color w:val="000000" w:themeColor="text1"/>
        </w:rPr>
        <w:t>迴</w:t>
      </w:r>
      <w:proofErr w:type="gramEnd"/>
      <w:r w:rsidRPr="00DB5B4A">
        <w:rPr>
          <w:rFonts w:ascii="標楷體" w:eastAsia="標楷體" w:hAnsi="標楷體"/>
          <w:color w:val="000000" w:themeColor="text1"/>
        </w:rPr>
        <w:tab/>
      </w:r>
      <w:proofErr w:type="gramStart"/>
      <w:r w:rsidR="00D5403D">
        <w:rPr>
          <w:rFonts w:ascii="標楷體" w:eastAsia="標楷體" w:hAnsi="標楷體" w:hint="eastAsia"/>
          <w:color w:val="000000" w:themeColor="text1"/>
        </w:rPr>
        <w:t>避該案</w:t>
      </w:r>
      <w:proofErr w:type="gramEnd"/>
      <w:r w:rsidRPr="00DB5B4A">
        <w:rPr>
          <w:rFonts w:ascii="標楷體" w:eastAsia="標楷體" w:hAnsi="標楷體" w:hint="eastAsia"/>
          <w:color w:val="000000" w:themeColor="text1"/>
        </w:rPr>
        <w:t>的審核。</w:t>
      </w:r>
    </w:p>
    <w:p w:rsidR="009D0D3C" w:rsidRPr="00DB5B4A" w:rsidRDefault="009D0D3C" w:rsidP="007400E3">
      <w:pPr>
        <w:pStyle w:val="a3"/>
        <w:spacing w:line="360" w:lineRule="auto"/>
        <w:jc w:val="both"/>
        <w:rPr>
          <w:rFonts w:ascii="標楷體" w:eastAsia="標楷體" w:hAnsi="標楷體"/>
          <w:color w:val="000000" w:themeColor="text1"/>
        </w:rPr>
      </w:pPr>
      <w:r w:rsidRPr="00DB5B4A">
        <w:rPr>
          <w:rFonts w:ascii="標楷體" w:eastAsia="標楷體" w:hAnsi="標楷體" w:hint="eastAsia"/>
          <w:color w:val="000000" w:themeColor="text1"/>
        </w:rPr>
        <w:t xml:space="preserve">12. </w:t>
      </w:r>
      <w:r w:rsidR="00692DB8">
        <w:rPr>
          <w:rFonts w:ascii="標楷體" w:eastAsia="標楷體" w:hAnsi="標楷體" w:hint="eastAsia"/>
          <w:color w:val="000000" w:themeColor="text1"/>
        </w:rPr>
        <w:t>在本校</w:t>
      </w:r>
      <w:r w:rsidR="00477C03" w:rsidRPr="00DB5B4A">
        <w:rPr>
          <w:rFonts w:ascii="標楷體" w:eastAsia="標楷體" w:hAnsi="標楷體" w:hint="eastAsia"/>
          <w:color w:val="000000" w:themeColor="text1"/>
        </w:rPr>
        <w:t>使用犬、貓、猿猴進行科學應用時，應將審核通過之該等動物</w:t>
      </w:r>
      <w:r w:rsidR="00477C03" w:rsidRPr="00DB5B4A">
        <w:rPr>
          <w:rFonts w:ascii="標楷體" w:eastAsia="標楷體" w:hAnsi="標楷體"/>
          <w:color w:val="000000" w:themeColor="text1"/>
        </w:rPr>
        <w:tab/>
      </w:r>
      <w:r w:rsidRPr="00DB5B4A">
        <w:rPr>
          <w:rFonts w:ascii="標楷體" w:eastAsia="標楷體" w:hAnsi="標楷體" w:hint="eastAsia"/>
          <w:color w:val="000000" w:themeColor="text1"/>
        </w:rPr>
        <w:t>實驗申請表影本列為年度監督報告之附件。</w:t>
      </w:r>
    </w:p>
    <w:p w:rsidR="00D40948" w:rsidRDefault="00477C03" w:rsidP="007400E3">
      <w:pPr>
        <w:pStyle w:val="a3"/>
        <w:spacing w:line="360" w:lineRule="auto"/>
        <w:jc w:val="both"/>
        <w:rPr>
          <w:rFonts w:ascii="標楷體" w:eastAsia="標楷體" w:hAnsi="標楷體"/>
          <w:color w:val="000000" w:themeColor="text1"/>
        </w:rPr>
      </w:pPr>
      <w:r w:rsidRPr="00DB5B4A">
        <w:rPr>
          <w:rFonts w:ascii="標楷體" w:eastAsia="標楷體" w:hAnsi="標楷體" w:hint="eastAsia"/>
          <w:color w:val="000000" w:themeColor="text1"/>
        </w:rPr>
        <w:t xml:space="preserve">13. </w:t>
      </w:r>
      <w:r w:rsidR="00692DB8">
        <w:rPr>
          <w:rFonts w:ascii="標楷體" w:eastAsia="標楷體" w:hAnsi="標楷體" w:hint="eastAsia"/>
          <w:color w:val="000000" w:themeColor="text1"/>
        </w:rPr>
        <w:t>應配合主管機關進行外部查核，於辦理實地查核時，指派</w:t>
      </w:r>
      <w:r w:rsidR="00FE5668" w:rsidRPr="00DB5B4A">
        <w:rPr>
          <w:rFonts w:ascii="標楷體" w:eastAsia="標楷體" w:hAnsi="標楷體" w:hint="eastAsia"/>
          <w:color w:val="000000" w:themeColor="text1"/>
        </w:rPr>
        <w:t>本校</w:t>
      </w:r>
      <w:r w:rsidRPr="00DB5B4A">
        <w:rPr>
          <w:rFonts w:ascii="標楷體" w:eastAsia="標楷體" w:hAnsi="標楷體" w:hint="eastAsia"/>
          <w:color w:val="000000" w:themeColor="text1"/>
        </w:rPr>
        <w:t>實驗動</w:t>
      </w:r>
      <w:r w:rsidR="00FE5668" w:rsidRPr="00DB5B4A">
        <w:rPr>
          <w:rFonts w:ascii="標楷體" w:eastAsia="標楷體" w:hAnsi="標楷體"/>
          <w:color w:val="000000" w:themeColor="text1"/>
        </w:rPr>
        <w:tab/>
      </w:r>
      <w:proofErr w:type="gramStart"/>
      <w:r w:rsidRPr="00DB5B4A">
        <w:rPr>
          <w:rFonts w:ascii="標楷體" w:eastAsia="標楷體" w:hAnsi="標楷體" w:hint="eastAsia"/>
          <w:color w:val="000000" w:themeColor="text1"/>
        </w:rPr>
        <w:t>物照護</w:t>
      </w:r>
      <w:proofErr w:type="gramEnd"/>
      <w:r w:rsidRPr="00DB5B4A">
        <w:rPr>
          <w:rFonts w:ascii="標楷體" w:eastAsia="標楷體" w:hAnsi="標楷體" w:hint="eastAsia"/>
          <w:color w:val="000000" w:themeColor="text1"/>
        </w:rPr>
        <w:t>及使用委員會召集人於現場引導說明，並備妥相關文件：</w:t>
      </w:r>
    </w:p>
    <w:p w:rsidR="00D40948" w:rsidRDefault="00477C03" w:rsidP="007400E3">
      <w:pPr>
        <w:pStyle w:val="a3"/>
        <w:numPr>
          <w:ilvl w:val="1"/>
          <w:numId w:val="16"/>
        </w:numPr>
        <w:spacing w:line="360" w:lineRule="auto"/>
        <w:ind w:leftChars="0" w:left="1276" w:hanging="425"/>
        <w:jc w:val="both"/>
        <w:rPr>
          <w:rFonts w:ascii="標楷體" w:eastAsia="標楷體" w:hAnsi="標楷體"/>
          <w:color w:val="000000" w:themeColor="text1"/>
        </w:rPr>
      </w:pPr>
      <w:r w:rsidRPr="00DB5B4A">
        <w:rPr>
          <w:rFonts w:ascii="標楷體" w:eastAsia="標楷體" w:hAnsi="標楷體" w:hint="eastAsia"/>
          <w:color w:val="000000" w:themeColor="text1"/>
        </w:rPr>
        <w:t>實驗動物照護委員會或小組成立、異動、作業流程與規章及會議等相關文件。</w:t>
      </w:r>
    </w:p>
    <w:p w:rsidR="00D40948" w:rsidRDefault="00477C03" w:rsidP="007400E3">
      <w:pPr>
        <w:pStyle w:val="a3"/>
        <w:numPr>
          <w:ilvl w:val="1"/>
          <w:numId w:val="16"/>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五年內之動物實驗申請表及審核紀錄。</w:t>
      </w:r>
    </w:p>
    <w:p w:rsidR="00D40948" w:rsidRDefault="00477C03" w:rsidP="007400E3">
      <w:pPr>
        <w:pStyle w:val="a3"/>
        <w:numPr>
          <w:ilvl w:val="1"/>
          <w:numId w:val="16"/>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動物飼養管理標準作業程序相關文件。</w:t>
      </w:r>
    </w:p>
    <w:p w:rsidR="00D40948" w:rsidRDefault="00477C03" w:rsidP="007400E3">
      <w:pPr>
        <w:pStyle w:val="a3"/>
        <w:numPr>
          <w:ilvl w:val="1"/>
          <w:numId w:val="16"/>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動物房舍及坪數一覽表。</w:t>
      </w:r>
    </w:p>
    <w:p w:rsidR="00D40948" w:rsidRDefault="00477C03" w:rsidP="007400E3">
      <w:pPr>
        <w:pStyle w:val="a3"/>
        <w:numPr>
          <w:ilvl w:val="1"/>
          <w:numId w:val="16"/>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五年內之照護委員會或小組年度監督報告。</w:t>
      </w:r>
    </w:p>
    <w:p w:rsidR="00477C03" w:rsidRPr="00D40948" w:rsidRDefault="00477C03" w:rsidP="007400E3">
      <w:pPr>
        <w:pStyle w:val="a3"/>
        <w:numPr>
          <w:ilvl w:val="1"/>
          <w:numId w:val="16"/>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五年內之動物科學應用機構內部或外部查核表。</w:t>
      </w:r>
    </w:p>
    <w:p w:rsidR="001F21D9" w:rsidRPr="00DB5B4A" w:rsidRDefault="001F21D9" w:rsidP="007400E3">
      <w:pPr>
        <w:spacing w:line="360" w:lineRule="auto"/>
        <w:ind w:leftChars="100" w:left="240"/>
        <w:jc w:val="both"/>
        <w:rPr>
          <w:rFonts w:ascii="標楷體" w:eastAsia="標楷體" w:hAnsi="標楷體"/>
          <w:color w:val="000000" w:themeColor="text1"/>
        </w:rPr>
      </w:pPr>
      <w:r w:rsidRPr="00DB5B4A">
        <w:rPr>
          <w:rFonts w:ascii="標楷體" w:eastAsia="標楷體" w:hAnsi="標楷體" w:hint="eastAsia"/>
          <w:b/>
          <w:color w:val="000000" w:themeColor="text1"/>
        </w:rPr>
        <w:t>五、</w:t>
      </w:r>
      <w:r w:rsidR="0090661F" w:rsidRPr="00DB5B4A">
        <w:rPr>
          <w:rFonts w:ascii="標楷體" w:eastAsia="標楷體" w:hAnsi="標楷體" w:hint="eastAsia"/>
          <w:b/>
          <w:color w:val="000000" w:themeColor="text1"/>
        </w:rPr>
        <w:t>實驗動物獸醫師之職責與權力</w:t>
      </w:r>
    </w:p>
    <w:p w:rsidR="001F21D9" w:rsidRPr="00DB5B4A" w:rsidRDefault="0018708A" w:rsidP="007400E3">
      <w:pPr>
        <w:pStyle w:val="a3"/>
        <w:numPr>
          <w:ilvl w:val="0"/>
          <w:numId w:val="10"/>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本校實驗動物之獸醫師將以諮詢或兼職方式，依據管理制度需求定期至</w:t>
      </w:r>
      <w:r w:rsidR="00692DB8">
        <w:rPr>
          <w:rFonts w:ascii="標楷體" w:eastAsia="標楷體" w:hAnsi="標楷體" w:hint="eastAsia"/>
          <w:color w:val="000000" w:themeColor="text1"/>
        </w:rPr>
        <w:t>本校各系、所之</w:t>
      </w:r>
      <w:proofErr w:type="gramStart"/>
      <w:r w:rsidR="00692DB8">
        <w:rPr>
          <w:rFonts w:ascii="標楷體" w:eastAsia="標楷體" w:hAnsi="標楷體" w:hint="eastAsia"/>
          <w:color w:val="000000" w:themeColor="text1"/>
        </w:rPr>
        <w:t>動物房巡檢</w:t>
      </w:r>
      <w:proofErr w:type="gramEnd"/>
      <w:r w:rsidR="00692DB8">
        <w:rPr>
          <w:rFonts w:ascii="標楷體" w:eastAsia="標楷體" w:hAnsi="標楷體" w:hint="eastAsia"/>
          <w:color w:val="000000" w:themeColor="text1"/>
        </w:rPr>
        <w:t>；</w:t>
      </w:r>
      <w:r w:rsidRPr="00DB5B4A">
        <w:rPr>
          <w:rFonts w:ascii="標楷體" w:eastAsia="標楷體" w:hAnsi="標楷體" w:hint="eastAsia"/>
          <w:color w:val="000000" w:themeColor="text1"/>
        </w:rPr>
        <w:t>各系、所之</w:t>
      </w:r>
      <w:proofErr w:type="gramStart"/>
      <w:r w:rsidRPr="00DB5B4A">
        <w:rPr>
          <w:rFonts w:ascii="標楷體" w:eastAsia="標楷體" w:hAnsi="標楷體" w:hint="eastAsia"/>
          <w:color w:val="000000" w:themeColor="text1"/>
        </w:rPr>
        <w:t>動物房應有</w:t>
      </w:r>
      <w:proofErr w:type="gramEnd"/>
      <w:r w:rsidRPr="00DB5B4A">
        <w:rPr>
          <w:rFonts w:ascii="標楷體" w:eastAsia="標楷體" w:hAnsi="標楷體" w:hint="eastAsia"/>
          <w:color w:val="000000" w:themeColor="text1"/>
        </w:rPr>
        <w:t>專人負責每日動物照護使用與設施管理</w:t>
      </w:r>
      <w:r w:rsidR="00C23A0B" w:rsidRPr="00DB5B4A">
        <w:rPr>
          <w:rFonts w:ascii="標楷體" w:eastAsia="標楷體" w:hAnsi="標楷體" w:hint="eastAsia"/>
          <w:color w:val="000000" w:themeColor="text1"/>
        </w:rPr>
        <w:t>，應建立直接且經常性的聯繫機制，以確保獸醫師得以及時且準確地掌握有關動物健康、行為、福祉、妥善治療及安樂死等事項</w:t>
      </w:r>
      <w:r w:rsidRPr="00DB5B4A">
        <w:rPr>
          <w:rFonts w:ascii="標楷體" w:eastAsia="標楷體" w:hAnsi="標楷體" w:hint="eastAsia"/>
          <w:color w:val="000000" w:themeColor="text1"/>
        </w:rPr>
        <w:t>。</w:t>
      </w:r>
    </w:p>
    <w:p w:rsidR="00D40948" w:rsidRDefault="008A2CEB" w:rsidP="007400E3">
      <w:pPr>
        <w:pStyle w:val="a3"/>
        <w:numPr>
          <w:ilvl w:val="0"/>
          <w:numId w:val="10"/>
        </w:numPr>
        <w:spacing w:line="360" w:lineRule="auto"/>
        <w:ind w:leftChars="0"/>
        <w:jc w:val="both"/>
        <w:rPr>
          <w:rFonts w:ascii="標楷體" w:eastAsia="標楷體" w:hAnsi="標楷體"/>
          <w:b/>
          <w:color w:val="000000" w:themeColor="text1"/>
        </w:rPr>
      </w:pPr>
      <w:proofErr w:type="gramStart"/>
      <w:r w:rsidRPr="00DB5B4A">
        <w:rPr>
          <w:rFonts w:ascii="標楷體" w:eastAsia="標楷體" w:hAnsi="標楷體" w:hint="eastAsia"/>
          <w:color w:val="000000" w:themeColor="text1"/>
        </w:rPr>
        <w:t>獸醫師巡房</w:t>
      </w:r>
      <w:proofErr w:type="gramEnd"/>
      <w:r w:rsidR="006F1262" w:rsidRPr="00DB5B4A">
        <w:rPr>
          <w:rFonts w:ascii="標楷體" w:eastAsia="標楷體" w:hAnsi="標楷體" w:hint="eastAsia"/>
          <w:color w:val="000000" w:themeColor="text1"/>
        </w:rPr>
        <w:t>辦法</w:t>
      </w:r>
      <w:r w:rsidRPr="00DB5B4A">
        <w:rPr>
          <w:rFonts w:ascii="標楷體" w:eastAsia="標楷體" w:hAnsi="標楷體" w:hint="eastAsia"/>
          <w:color w:val="000000" w:themeColor="text1"/>
        </w:rPr>
        <w:t>：</w:t>
      </w:r>
    </w:p>
    <w:p w:rsidR="00D40948" w:rsidRDefault="006F1262" w:rsidP="007400E3">
      <w:pPr>
        <w:pStyle w:val="a3"/>
        <w:numPr>
          <w:ilvl w:val="0"/>
          <w:numId w:val="42"/>
        </w:numPr>
        <w:spacing w:line="360" w:lineRule="auto"/>
        <w:ind w:leftChars="0" w:left="1276" w:hanging="425"/>
        <w:jc w:val="both"/>
        <w:rPr>
          <w:rFonts w:ascii="標楷體" w:eastAsia="標楷體" w:hAnsi="標楷體"/>
          <w:b/>
          <w:color w:val="000000" w:themeColor="text1"/>
        </w:rPr>
      </w:pPr>
      <w:r w:rsidRPr="00D40948">
        <w:rPr>
          <w:rFonts w:ascii="標楷體" w:eastAsia="標楷體" w:hAnsi="標楷體" w:hint="eastAsia"/>
          <w:color w:val="000000" w:themeColor="text1"/>
        </w:rPr>
        <w:lastRenderedPageBreak/>
        <w:t>本校以各動物房為單位，皆有專人負責實驗動物之照護，獸醫師則不定期至各動物房視察</w:t>
      </w:r>
      <w:r w:rsidR="00692DB8" w:rsidRPr="00D40948">
        <w:rPr>
          <w:rFonts w:ascii="標楷體" w:eastAsia="標楷體" w:hAnsi="標楷體" w:hint="eastAsia"/>
          <w:color w:val="000000" w:themeColor="text1"/>
        </w:rPr>
        <w:t>，應</w:t>
      </w:r>
      <w:r w:rsidR="00D81577" w:rsidRPr="00D40948">
        <w:rPr>
          <w:rFonts w:ascii="標楷體" w:eastAsia="標楷體" w:hAnsi="標楷體" w:hint="eastAsia"/>
          <w:color w:val="000000" w:themeColor="text1"/>
        </w:rPr>
        <w:t>有視察紀錄</w:t>
      </w:r>
      <w:r w:rsidRPr="00D40948">
        <w:rPr>
          <w:rFonts w:ascii="標楷體" w:eastAsia="標楷體" w:hAnsi="標楷體" w:hint="eastAsia"/>
          <w:color w:val="000000" w:themeColor="text1"/>
        </w:rPr>
        <w:t>。</w:t>
      </w:r>
    </w:p>
    <w:p w:rsidR="006F1262" w:rsidRPr="00D40948" w:rsidRDefault="006F1262" w:rsidP="007400E3">
      <w:pPr>
        <w:pStyle w:val="a3"/>
        <w:numPr>
          <w:ilvl w:val="0"/>
          <w:numId w:val="42"/>
        </w:numPr>
        <w:spacing w:line="360" w:lineRule="auto"/>
        <w:ind w:leftChars="0" w:left="1276" w:hanging="425"/>
        <w:jc w:val="both"/>
        <w:rPr>
          <w:rFonts w:ascii="標楷體" w:eastAsia="標楷體" w:hAnsi="標楷體"/>
          <w:b/>
          <w:color w:val="000000" w:themeColor="text1"/>
        </w:rPr>
      </w:pPr>
      <w:r w:rsidRPr="00D40948">
        <w:rPr>
          <w:rFonts w:ascii="標楷體" w:eastAsia="標楷體" w:hAnsi="標楷體" w:hint="eastAsia"/>
          <w:color w:val="000000" w:themeColor="text1"/>
        </w:rPr>
        <w:t>研究人員若有發現實驗動物之異常狀態(如動物死亡、受傷或行為異常)，則應立即</w:t>
      </w:r>
      <w:r w:rsidR="00692DB8" w:rsidRPr="00D40948">
        <w:rPr>
          <w:rFonts w:ascii="標楷體" w:eastAsia="標楷體" w:hAnsi="標楷體" w:hint="eastAsia"/>
          <w:color w:val="000000" w:themeColor="text1"/>
        </w:rPr>
        <w:t>處理，必要時並</w:t>
      </w:r>
      <w:r w:rsidRPr="00D40948">
        <w:rPr>
          <w:rFonts w:ascii="標楷體" w:eastAsia="標楷體" w:hAnsi="標楷體" w:hint="eastAsia"/>
          <w:color w:val="000000" w:themeColor="text1"/>
        </w:rPr>
        <w:t>與獸醫師聯繫。</w:t>
      </w:r>
    </w:p>
    <w:p w:rsidR="008A2CEB" w:rsidRPr="00DB5B4A" w:rsidRDefault="008A2CEB" w:rsidP="007400E3">
      <w:pPr>
        <w:pStyle w:val="a3"/>
        <w:numPr>
          <w:ilvl w:val="0"/>
          <w:numId w:val="10"/>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審查</w:t>
      </w:r>
      <w:r w:rsidR="00692DB8">
        <w:rPr>
          <w:rFonts w:ascii="標楷體" w:eastAsia="標楷體" w:hAnsi="標楷體" w:hint="eastAsia"/>
          <w:color w:val="000000" w:themeColor="text1"/>
        </w:rPr>
        <w:t>動物實驗</w:t>
      </w:r>
      <w:r w:rsidR="00095268">
        <w:rPr>
          <w:rFonts w:ascii="標楷體" w:eastAsia="標楷體" w:hAnsi="標楷體" w:hint="eastAsia"/>
          <w:color w:val="000000" w:themeColor="text1"/>
        </w:rPr>
        <w:t>申請表</w:t>
      </w:r>
      <w:r w:rsidR="00692DB8">
        <w:rPr>
          <w:rFonts w:ascii="標楷體" w:eastAsia="標楷體" w:hAnsi="標楷體" w:hint="eastAsia"/>
          <w:color w:val="000000" w:themeColor="text1"/>
        </w:rPr>
        <w:t>以及變更</w:t>
      </w:r>
      <w:r w:rsidR="00095268">
        <w:rPr>
          <w:rFonts w:ascii="標楷體" w:eastAsia="標楷體" w:hAnsi="標楷體" w:hint="eastAsia"/>
          <w:color w:val="000000" w:themeColor="text1"/>
        </w:rPr>
        <w:t>申請表</w:t>
      </w:r>
      <w:r w:rsidRPr="00DB5B4A">
        <w:rPr>
          <w:rFonts w:ascii="標楷體" w:eastAsia="標楷體" w:hAnsi="標楷體" w:hint="eastAsia"/>
          <w:color w:val="000000" w:themeColor="text1"/>
        </w:rPr>
        <w:t>。</w:t>
      </w:r>
    </w:p>
    <w:p w:rsidR="001F21D9" w:rsidRPr="00DB5B4A" w:rsidRDefault="008F12B5" w:rsidP="007400E3">
      <w:pPr>
        <w:pStyle w:val="a3"/>
        <w:numPr>
          <w:ilvl w:val="0"/>
          <w:numId w:val="10"/>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獸醫師職責應包含：監督於研究、測試、教學等目的之動物福祉</w:t>
      </w:r>
      <w:r w:rsidR="005375D6" w:rsidRPr="00DB5B4A">
        <w:rPr>
          <w:rFonts w:ascii="標楷體" w:eastAsia="標楷體" w:hAnsi="標楷體" w:hint="eastAsia"/>
          <w:color w:val="000000" w:themeColor="text1"/>
        </w:rPr>
        <w:t>、</w:t>
      </w:r>
      <w:r w:rsidRPr="00DB5B4A">
        <w:rPr>
          <w:rFonts w:ascii="標楷體" w:eastAsia="標楷體" w:hAnsi="標楷體" w:hint="eastAsia"/>
          <w:color w:val="000000" w:themeColor="text1"/>
        </w:rPr>
        <w:t>臨床照護；對於使用實驗動物之研究人員提供指導及建議。</w:t>
      </w:r>
    </w:p>
    <w:p w:rsidR="001F21D9" w:rsidRPr="00DB5B4A" w:rsidRDefault="00E729D1" w:rsidP="007400E3">
      <w:pPr>
        <w:pStyle w:val="a3"/>
        <w:numPr>
          <w:ilvl w:val="0"/>
          <w:numId w:val="10"/>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提供</w:t>
      </w:r>
      <w:r w:rsidR="005375D6" w:rsidRPr="00DB5B4A">
        <w:rPr>
          <w:rFonts w:ascii="標楷體" w:eastAsia="標楷體" w:hAnsi="標楷體" w:hint="eastAsia"/>
          <w:color w:val="000000" w:themeColor="text1"/>
        </w:rPr>
        <w:t>實驗動物</w:t>
      </w:r>
      <w:r w:rsidRPr="00DB5B4A">
        <w:rPr>
          <w:rFonts w:ascii="標楷體" w:eastAsia="標楷體" w:hAnsi="標楷體" w:hint="eastAsia"/>
          <w:color w:val="000000" w:themeColor="text1"/>
        </w:rPr>
        <w:t>疼痛評估、麻醉</w:t>
      </w:r>
      <w:r w:rsidR="00E6631D" w:rsidRPr="00DB5B4A">
        <w:rPr>
          <w:rFonts w:ascii="標楷體" w:eastAsia="標楷體" w:hAnsi="標楷體" w:hint="eastAsia"/>
          <w:color w:val="000000" w:themeColor="text1"/>
        </w:rPr>
        <w:t>止痛及藥物管理建議，</w:t>
      </w:r>
      <w:r w:rsidR="005375D6" w:rsidRPr="00DB5B4A">
        <w:rPr>
          <w:rFonts w:ascii="標楷體" w:eastAsia="標楷體" w:hAnsi="標楷體" w:hint="eastAsia"/>
          <w:color w:val="000000" w:themeColor="text1"/>
        </w:rPr>
        <w:t>外科手術中麻醉劑、止痛劑的使用</w:t>
      </w:r>
      <w:r w:rsidR="00E6631D" w:rsidRPr="00DB5B4A">
        <w:rPr>
          <w:rFonts w:ascii="標楷體" w:eastAsia="標楷體" w:hAnsi="標楷體" w:hint="eastAsia"/>
          <w:color w:val="000000" w:themeColor="text1"/>
        </w:rPr>
        <w:t>，以及人道安樂死，</w:t>
      </w:r>
      <w:r w:rsidR="00692DB8">
        <w:rPr>
          <w:rFonts w:ascii="標楷體" w:eastAsia="標楷體" w:hAnsi="標楷體" w:hint="eastAsia"/>
          <w:color w:val="000000" w:themeColor="text1"/>
        </w:rPr>
        <w:t>必要時</w:t>
      </w:r>
      <w:r w:rsidR="005375D6" w:rsidRPr="00DB5B4A">
        <w:rPr>
          <w:rFonts w:ascii="標楷體" w:eastAsia="標楷體" w:hAnsi="標楷體" w:hint="eastAsia"/>
          <w:color w:val="000000" w:themeColor="text1"/>
        </w:rPr>
        <w:t>應有獸醫師參與討論。</w:t>
      </w:r>
    </w:p>
    <w:p w:rsidR="001F21D9" w:rsidRPr="00DB5B4A" w:rsidRDefault="008F12B5" w:rsidP="007400E3">
      <w:pPr>
        <w:pStyle w:val="a3"/>
        <w:numPr>
          <w:ilvl w:val="0"/>
          <w:numId w:val="10"/>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協助內部查核，監督動物福祉與計畫執行(Post</w:t>
      </w:r>
      <w:r w:rsidR="00D81577" w:rsidRPr="00DB5B4A">
        <w:rPr>
          <w:rFonts w:ascii="標楷體" w:eastAsia="標楷體" w:hAnsi="標楷體" w:hint="eastAsia"/>
          <w:color w:val="000000" w:themeColor="text1"/>
        </w:rPr>
        <w:t>-</w:t>
      </w:r>
      <w:r w:rsidRPr="00DB5B4A">
        <w:rPr>
          <w:rFonts w:ascii="標楷體" w:eastAsia="標楷體" w:hAnsi="標楷體" w:hint="eastAsia"/>
          <w:color w:val="000000" w:themeColor="text1"/>
        </w:rPr>
        <w:t>Approval Monitoring</w:t>
      </w:r>
      <w:r w:rsidR="00E729D1" w:rsidRPr="00DB5B4A">
        <w:rPr>
          <w:rFonts w:ascii="標楷體" w:eastAsia="標楷體" w:hAnsi="標楷體" w:hint="eastAsia"/>
          <w:color w:val="000000" w:themeColor="text1"/>
        </w:rPr>
        <w:t>，</w:t>
      </w:r>
      <w:r w:rsidRPr="00DB5B4A">
        <w:rPr>
          <w:rFonts w:ascii="標楷體" w:eastAsia="標楷體" w:hAnsi="標楷體" w:hint="eastAsia"/>
          <w:color w:val="000000" w:themeColor="text1"/>
        </w:rPr>
        <w:t>PAM)，向IACUC及上級主管報告查核結果，提出缺失及改善方向。</w:t>
      </w:r>
    </w:p>
    <w:p w:rsidR="003A2B6E" w:rsidRPr="00DB5B4A" w:rsidRDefault="008F12B5" w:rsidP="007400E3">
      <w:pPr>
        <w:pStyle w:val="a3"/>
        <w:numPr>
          <w:ilvl w:val="0"/>
          <w:numId w:val="10"/>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color w:val="000000" w:themeColor="text1"/>
        </w:rPr>
        <w:t>動物發生緊急健康問題而未能聯絡其計畫主持人，獸醫師有權限能提供緊急措施及建議</w:t>
      </w:r>
      <w:r w:rsidR="00A3433C" w:rsidRPr="00DB5B4A">
        <w:rPr>
          <w:rFonts w:ascii="標楷體" w:eastAsia="標楷體" w:hAnsi="標楷體" w:hint="eastAsia"/>
          <w:color w:val="000000" w:themeColor="text1"/>
        </w:rPr>
        <w:t>，以減輕動物嚴重之痛苦</w:t>
      </w:r>
      <w:r w:rsidR="00C23A0B" w:rsidRPr="00DB5B4A">
        <w:rPr>
          <w:rFonts w:ascii="標楷體" w:eastAsia="標楷體" w:hAnsi="標楷體" w:hint="eastAsia"/>
          <w:color w:val="000000" w:themeColor="text1"/>
        </w:rPr>
        <w:t>，必要時得執行安樂死</w:t>
      </w:r>
      <w:r w:rsidRPr="00DB5B4A">
        <w:rPr>
          <w:rFonts w:ascii="標楷體" w:eastAsia="標楷體" w:hAnsi="標楷體" w:hint="eastAsia"/>
          <w:color w:val="000000" w:themeColor="text1"/>
        </w:rPr>
        <w:t>。</w:t>
      </w:r>
    </w:p>
    <w:p w:rsidR="006F1262" w:rsidRPr="00DB5B4A" w:rsidRDefault="006F1262" w:rsidP="007400E3">
      <w:pPr>
        <w:pStyle w:val="a3"/>
        <w:numPr>
          <w:ilvl w:val="0"/>
          <w:numId w:val="10"/>
        </w:numPr>
        <w:spacing w:line="360" w:lineRule="auto"/>
        <w:ind w:leftChars="0"/>
        <w:jc w:val="both"/>
        <w:rPr>
          <w:rFonts w:ascii="標楷體" w:eastAsia="標楷體" w:hAnsi="標楷體"/>
          <w:b/>
          <w:color w:val="000000" w:themeColor="text1"/>
        </w:rPr>
        <w:sectPr w:rsidR="006F1262" w:rsidRPr="00DB5B4A" w:rsidSect="00D81577">
          <w:pgSz w:w="11906" w:h="16838"/>
          <w:pgMar w:top="1440" w:right="1800" w:bottom="1440" w:left="1800" w:header="851" w:footer="850" w:gutter="0"/>
          <w:cols w:space="425"/>
          <w:docGrid w:type="lines" w:linePitch="360"/>
        </w:sectPr>
      </w:pPr>
    </w:p>
    <w:p w:rsidR="003A2B6E" w:rsidRPr="00DB5B4A" w:rsidRDefault="003A2B6E" w:rsidP="007400E3">
      <w:pPr>
        <w:spacing w:line="360" w:lineRule="auto"/>
        <w:ind w:leftChars="78" w:left="468" w:hangingChars="117" w:hanging="281"/>
        <w:jc w:val="both"/>
        <w:rPr>
          <w:rFonts w:ascii="標楷體" w:eastAsia="標楷體" w:hAnsi="標楷體"/>
          <w:b/>
          <w:color w:val="000000" w:themeColor="text1"/>
        </w:rPr>
      </w:pPr>
      <w:r w:rsidRPr="00DB5B4A">
        <w:rPr>
          <w:rFonts w:ascii="標楷體" w:eastAsia="標楷體" w:hAnsi="標楷體" w:hint="eastAsia"/>
          <w:b/>
          <w:color w:val="000000" w:themeColor="text1"/>
        </w:rPr>
        <w:lastRenderedPageBreak/>
        <w:t>六、動物實驗主持人及相關操作人員之責任</w:t>
      </w:r>
    </w:p>
    <w:p w:rsidR="003A2B6E" w:rsidRPr="00DB5B4A" w:rsidRDefault="003A2B6E" w:rsidP="007400E3">
      <w:pPr>
        <w:pStyle w:val="a3"/>
        <w:numPr>
          <w:ilvl w:val="0"/>
          <w:numId w:val="9"/>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實驗(計畫)主持人之責任</w:t>
      </w:r>
    </w:p>
    <w:p w:rsidR="00095268" w:rsidRDefault="000061E5" w:rsidP="007400E3">
      <w:pPr>
        <w:pStyle w:val="a3"/>
        <w:numPr>
          <w:ilvl w:val="0"/>
          <w:numId w:val="39"/>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color w:val="000000" w:themeColor="text1"/>
        </w:rPr>
        <w:t>必須清楚掌握申請實驗動物的品種、數量及狀態，且確實監督實驗(計畫)進行進度，以及嚴格監督實驗(計畫)下之試驗人員是否確實執行計畫內容。</w:t>
      </w:r>
    </w:p>
    <w:p w:rsidR="00095268" w:rsidRDefault="000061E5" w:rsidP="007400E3">
      <w:pPr>
        <w:pStyle w:val="a3"/>
        <w:numPr>
          <w:ilvl w:val="0"/>
          <w:numId w:val="39"/>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color w:val="000000" w:themeColor="text1"/>
        </w:rPr>
        <w:t>凡申請實驗(計畫)於中途需變更、終止，需</w:t>
      </w:r>
      <w:r w:rsidR="0083704B" w:rsidRPr="00095268">
        <w:rPr>
          <w:rFonts w:ascii="標楷體" w:eastAsia="標楷體" w:hAnsi="標楷體" w:hint="eastAsia"/>
          <w:color w:val="000000" w:themeColor="text1"/>
        </w:rPr>
        <w:t>監督使用實驗動物人員</w:t>
      </w:r>
      <w:r w:rsidRPr="00095268">
        <w:rPr>
          <w:rFonts w:ascii="標楷體" w:eastAsia="標楷體" w:hAnsi="標楷體" w:hint="eastAsia"/>
          <w:color w:val="000000" w:themeColor="text1"/>
        </w:rPr>
        <w:t>向本校實驗動物照護及使用委員會提出申</w:t>
      </w:r>
      <w:r w:rsidR="0083704B" w:rsidRPr="00095268">
        <w:rPr>
          <w:rFonts w:ascii="標楷體" w:eastAsia="標楷體" w:hAnsi="標楷體" w:hint="eastAsia"/>
          <w:color w:val="000000" w:themeColor="text1"/>
        </w:rPr>
        <w:t>請。</w:t>
      </w:r>
    </w:p>
    <w:p w:rsidR="00095268" w:rsidRDefault="0083704B" w:rsidP="007400E3">
      <w:pPr>
        <w:pStyle w:val="a3"/>
        <w:numPr>
          <w:ilvl w:val="0"/>
          <w:numId w:val="39"/>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color w:val="000000" w:themeColor="text1"/>
        </w:rPr>
        <w:t>鼓勵使用實驗動物人員接受訓練及講習</w:t>
      </w:r>
      <w:r w:rsidR="000D5C82" w:rsidRPr="00095268">
        <w:rPr>
          <w:rFonts w:ascii="標楷體" w:eastAsia="標楷體" w:hAnsi="標楷體" w:hint="eastAsia"/>
          <w:color w:val="000000" w:themeColor="text1"/>
        </w:rPr>
        <w:t>。</w:t>
      </w:r>
    </w:p>
    <w:p w:rsidR="001F21D9" w:rsidRPr="00095268" w:rsidRDefault="0083704B" w:rsidP="007400E3">
      <w:pPr>
        <w:pStyle w:val="a3"/>
        <w:numPr>
          <w:ilvl w:val="0"/>
          <w:numId w:val="39"/>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color w:val="000000" w:themeColor="text1"/>
        </w:rPr>
        <w:t>應明瞭所使用之實驗之危險程度，實驗動物、物質、藥劑之危險性(感染或放射性物質)，並在「動物實驗申請表」中詳細註明，具實陳述實驗</w:t>
      </w:r>
      <w:r w:rsidR="001F21D9" w:rsidRPr="00095268">
        <w:rPr>
          <w:rFonts w:ascii="標楷體" w:eastAsia="標楷體" w:hAnsi="標楷體" w:hint="eastAsia"/>
          <w:color w:val="000000" w:themeColor="text1"/>
        </w:rPr>
        <w:t>動物及人員風險評估，提出預防方針，避免造成實驗動物及人員之危害</w:t>
      </w:r>
      <w:r w:rsidR="00477C03" w:rsidRPr="00095268">
        <w:rPr>
          <w:rFonts w:ascii="標楷體" w:eastAsia="標楷體" w:hAnsi="標楷體" w:hint="eastAsia"/>
          <w:color w:val="000000" w:themeColor="text1"/>
        </w:rPr>
        <w:t>。</w:t>
      </w:r>
    </w:p>
    <w:p w:rsidR="003A2B6E" w:rsidRPr="00DB5B4A" w:rsidRDefault="00477C03" w:rsidP="007400E3">
      <w:pPr>
        <w:pStyle w:val="a3"/>
        <w:numPr>
          <w:ilvl w:val="0"/>
          <w:numId w:val="9"/>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動物</w:t>
      </w:r>
      <w:r w:rsidR="003A2B6E" w:rsidRPr="00DB5B4A">
        <w:rPr>
          <w:rFonts w:ascii="標楷體" w:eastAsia="標楷體" w:hAnsi="標楷體" w:hint="eastAsia"/>
          <w:color w:val="000000" w:themeColor="text1"/>
        </w:rPr>
        <w:t>實驗執行人員之責任</w:t>
      </w:r>
    </w:p>
    <w:p w:rsidR="00095268" w:rsidRDefault="0083704B" w:rsidP="007400E3">
      <w:pPr>
        <w:pStyle w:val="a3"/>
        <w:numPr>
          <w:ilvl w:val="0"/>
          <w:numId w:val="38"/>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color w:val="000000" w:themeColor="text1"/>
        </w:rPr>
        <w:t>執行人員，包括各級研究人員</w:t>
      </w:r>
      <w:r w:rsidR="00692DB8" w:rsidRPr="00095268">
        <w:rPr>
          <w:rFonts w:ascii="標楷體" w:eastAsia="標楷體" w:hAnsi="標楷體" w:hint="eastAsia"/>
          <w:color w:val="000000" w:themeColor="text1"/>
        </w:rPr>
        <w:t>及學生</w:t>
      </w:r>
      <w:r w:rsidRPr="00095268">
        <w:rPr>
          <w:rFonts w:ascii="標楷體" w:eastAsia="標楷體" w:hAnsi="標楷體" w:hint="eastAsia"/>
          <w:color w:val="000000" w:themeColor="text1"/>
        </w:rPr>
        <w:t>，</w:t>
      </w:r>
      <w:r w:rsidR="00100EEA" w:rsidRPr="00095268">
        <w:rPr>
          <w:rFonts w:ascii="標楷體" w:eastAsia="標楷體" w:hAnsi="標楷體" w:hint="eastAsia"/>
          <w:color w:val="000000" w:themeColor="text1"/>
        </w:rPr>
        <w:t>應</w:t>
      </w:r>
      <w:r w:rsidRPr="00095268">
        <w:rPr>
          <w:rFonts w:ascii="標楷體" w:eastAsia="標楷體" w:hAnsi="標楷體" w:hint="eastAsia"/>
          <w:color w:val="000000" w:themeColor="text1"/>
        </w:rPr>
        <w:t>遵照本手冊</w:t>
      </w:r>
      <w:r w:rsidR="00100EEA" w:rsidRPr="00095268">
        <w:rPr>
          <w:rFonts w:ascii="標楷體" w:eastAsia="標楷體" w:hAnsi="標楷體" w:hint="eastAsia"/>
          <w:color w:val="000000" w:themeColor="text1"/>
        </w:rPr>
        <w:t>之相關規定，且如實進行申請動物實驗之研究內容、方法，不得在尚未得到實驗動物照護及使用委員會的審核通過，進行動物實驗變更。</w:t>
      </w:r>
    </w:p>
    <w:p w:rsidR="00095268" w:rsidRDefault="00461287" w:rsidP="007400E3">
      <w:pPr>
        <w:pStyle w:val="a3"/>
        <w:numPr>
          <w:ilvl w:val="0"/>
          <w:numId w:val="38"/>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color w:val="000000" w:themeColor="text1"/>
        </w:rPr>
        <w:t>凡發生</w:t>
      </w:r>
      <w:r w:rsidR="00095268" w:rsidRPr="00095268">
        <w:rPr>
          <w:rFonts w:ascii="標楷體" w:eastAsia="標楷體" w:hAnsi="標楷體" w:hint="eastAsia"/>
          <w:color w:val="000000" w:themeColor="text1"/>
        </w:rPr>
        <w:t>執行</w:t>
      </w:r>
      <w:r w:rsidRPr="00095268">
        <w:rPr>
          <w:rFonts w:ascii="標楷體" w:eastAsia="標楷體" w:hAnsi="標楷體" w:hint="eastAsia"/>
          <w:color w:val="000000" w:themeColor="text1"/>
        </w:rPr>
        <w:t>人員在未向IACUC提出實驗動物變更申請之情形下，進行實</w:t>
      </w:r>
      <w:r w:rsidR="00692DB8" w:rsidRPr="00095268">
        <w:rPr>
          <w:rFonts w:ascii="標楷體" w:eastAsia="標楷體" w:hAnsi="標楷體" w:hint="eastAsia"/>
          <w:color w:val="000000" w:themeColor="text1"/>
        </w:rPr>
        <w:t>驗內容變更，</w:t>
      </w:r>
      <w:r w:rsidRPr="00095268">
        <w:rPr>
          <w:rFonts w:ascii="標楷體" w:eastAsia="標楷體" w:hAnsi="標楷體" w:hint="eastAsia"/>
          <w:color w:val="000000" w:themeColor="text1"/>
        </w:rPr>
        <w:t>或違反動物福祉及本手冊規定者，執行人員經IACUC勸說後無改善者，IACUC將向該實驗</w:t>
      </w:r>
      <w:r w:rsidR="00095268" w:rsidRPr="00095268">
        <w:rPr>
          <w:rFonts w:ascii="標楷體" w:eastAsia="標楷體" w:hAnsi="標楷體" w:hint="eastAsia"/>
          <w:color w:val="000000" w:themeColor="text1"/>
        </w:rPr>
        <w:t>(計畫)</w:t>
      </w:r>
      <w:r w:rsidRPr="00095268">
        <w:rPr>
          <w:rFonts w:ascii="標楷體" w:eastAsia="標楷體" w:hAnsi="標楷體" w:hint="eastAsia"/>
          <w:color w:val="000000" w:themeColor="text1"/>
        </w:rPr>
        <w:t>主持人通報，</w:t>
      </w:r>
      <w:r w:rsidR="000E6675" w:rsidRPr="00095268">
        <w:rPr>
          <w:rFonts w:ascii="標楷體" w:eastAsia="標楷體" w:hAnsi="標楷體" w:hint="eastAsia"/>
          <w:color w:val="000000" w:themeColor="text1"/>
        </w:rPr>
        <w:t>並得</w:t>
      </w:r>
      <w:r w:rsidRPr="00095268">
        <w:rPr>
          <w:rFonts w:ascii="標楷體" w:eastAsia="標楷體" w:hAnsi="標楷體" w:hint="eastAsia"/>
          <w:color w:val="000000" w:themeColor="text1"/>
        </w:rPr>
        <w:t>執行停權，終止</w:t>
      </w:r>
      <w:r w:rsidR="00477C03" w:rsidRPr="00095268">
        <w:rPr>
          <w:rFonts w:ascii="標楷體" w:eastAsia="標楷體" w:hAnsi="標楷體" w:hint="eastAsia"/>
          <w:color w:val="000000" w:themeColor="text1"/>
        </w:rPr>
        <w:t>動</w:t>
      </w:r>
      <w:r w:rsidRPr="00095268">
        <w:rPr>
          <w:rFonts w:ascii="標楷體" w:eastAsia="標楷體" w:hAnsi="標楷體" w:hint="eastAsia"/>
          <w:color w:val="000000" w:themeColor="text1"/>
        </w:rPr>
        <w:t>物實驗。</w:t>
      </w:r>
    </w:p>
    <w:p w:rsidR="00095268" w:rsidRPr="00095268" w:rsidRDefault="00100EEA" w:rsidP="007400E3">
      <w:pPr>
        <w:pStyle w:val="a3"/>
        <w:numPr>
          <w:ilvl w:val="0"/>
          <w:numId w:val="38"/>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rPr>
        <w:t>實驗執行人員應</w:t>
      </w:r>
      <w:proofErr w:type="gramStart"/>
      <w:r w:rsidRPr="00095268">
        <w:rPr>
          <w:rFonts w:ascii="標楷體" w:eastAsia="標楷體" w:hAnsi="標楷體" w:hint="eastAsia"/>
        </w:rPr>
        <w:t>具實向實驗</w:t>
      </w:r>
      <w:proofErr w:type="gramEnd"/>
      <w:r w:rsidRPr="00095268">
        <w:rPr>
          <w:rFonts w:ascii="標楷體" w:eastAsia="標楷體" w:hAnsi="標楷體" w:hint="eastAsia"/>
        </w:rPr>
        <w:t>(計畫)主持人定期回報實驗成果，以及實驗動物數量、狀態，適時提出</w:t>
      </w:r>
      <w:r w:rsidR="00AA4A81" w:rsidRPr="00095268">
        <w:rPr>
          <w:rFonts w:ascii="標楷體" w:eastAsia="標楷體" w:hAnsi="標楷體" w:hint="eastAsia"/>
        </w:rPr>
        <w:t>研究計畫、實驗場所及動物房</w:t>
      </w:r>
      <w:r w:rsidRPr="00095268">
        <w:rPr>
          <w:rFonts w:ascii="標楷體" w:eastAsia="標楷體" w:hAnsi="標楷體" w:hint="eastAsia"/>
        </w:rPr>
        <w:t>需改善方針，</w:t>
      </w:r>
      <w:r w:rsidR="00AA4A81" w:rsidRPr="00095268">
        <w:rPr>
          <w:rFonts w:ascii="標楷體" w:eastAsia="標楷體" w:hAnsi="標楷體" w:hint="eastAsia"/>
        </w:rPr>
        <w:t>以促進動物福祉。</w:t>
      </w:r>
    </w:p>
    <w:p w:rsidR="00095268" w:rsidRPr="00095268" w:rsidRDefault="00FA48F7" w:rsidP="007400E3">
      <w:pPr>
        <w:pStyle w:val="a3"/>
        <w:numPr>
          <w:ilvl w:val="0"/>
          <w:numId w:val="38"/>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rPr>
        <w:t>應明瞭所使用之實驗之危險程度，實驗動物、物質、藥劑之危險性(感染或放射性物質)，並在「動物實驗申請表」中詳細註明，具實陳述實驗動物及人員風險評估，提出預防方針，避免造成實驗動物及</w:t>
      </w:r>
      <w:r w:rsidRPr="00095268">
        <w:rPr>
          <w:rFonts w:ascii="標楷體" w:eastAsia="標楷體" w:hAnsi="標楷體" w:hint="eastAsia"/>
        </w:rPr>
        <w:lastRenderedPageBreak/>
        <w:t>人員之危害或疫病感染與傳播。</w:t>
      </w:r>
    </w:p>
    <w:p w:rsidR="00095268" w:rsidRPr="00095268" w:rsidRDefault="00FA48F7" w:rsidP="007400E3">
      <w:pPr>
        <w:pStyle w:val="a3"/>
        <w:numPr>
          <w:ilvl w:val="0"/>
          <w:numId w:val="38"/>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rPr>
        <w:t>凡於實驗場合操作時發生意外，需盡速呈報實驗(計畫)主持人。</w:t>
      </w:r>
    </w:p>
    <w:p w:rsidR="0080374A" w:rsidRPr="00095268" w:rsidRDefault="00FA48F7" w:rsidP="007400E3">
      <w:pPr>
        <w:pStyle w:val="a3"/>
        <w:numPr>
          <w:ilvl w:val="0"/>
          <w:numId w:val="38"/>
        </w:numPr>
        <w:spacing w:line="360" w:lineRule="auto"/>
        <w:ind w:leftChars="0" w:left="1276" w:hanging="425"/>
        <w:jc w:val="both"/>
        <w:rPr>
          <w:rFonts w:ascii="標楷體" w:eastAsia="標楷體" w:hAnsi="標楷體"/>
          <w:color w:val="000000" w:themeColor="text1"/>
        </w:rPr>
      </w:pPr>
      <w:r w:rsidRPr="00095268">
        <w:rPr>
          <w:rFonts w:ascii="標楷體" w:eastAsia="標楷體" w:hAnsi="標楷體" w:hint="eastAsia"/>
        </w:rPr>
        <w:t>應熟知動物照護相關知識，</w:t>
      </w:r>
      <w:r w:rsidR="008B691B" w:rsidRPr="00095268">
        <w:rPr>
          <w:rFonts w:ascii="標楷體" w:eastAsia="標楷體" w:hAnsi="標楷體" w:hint="eastAsia"/>
        </w:rPr>
        <w:t>動物照護與飼養</w:t>
      </w:r>
      <w:r w:rsidR="000E6675" w:rsidRPr="00095268">
        <w:rPr>
          <w:rFonts w:ascii="標楷體" w:eastAsia="標楷體" w:hAnsi="標楷體" w:hint="eastAsia"/>
        </w:rPr>
        <w:t>標準作業程序</w:t>
      </w:r>
      <w:r w:rsidR="008B691B" w:rsidRPr="00095268">
        <w:rPr>
          <w:rFonts w:ascii="標楷體" w:eastAsia="標楷體" w:hAnsi="標楷體" w:hint="eastAsia"/>
        </w:rPr>
        <w:t>，</w:t>
      </w:r>
      <w:r w:rsidR="002A3BB1" w:rsidRPr="00095268">
        <w:rPr>
          <w:rFonts w:ascii="標楷體" w:eastAsia="標楷體" w:hAnsi="標楷體" w:hint="eastAsia"/>
        </w:rPr>
        <w:t>且應建立動物照護日</w:t>
      </w:r>
      <w:r w:rsidR="0080374A" w:rsidRPr="00095268">
        <w:rPr>
          <w:rFonts w:ascii="標楷體" w:eastAsia="標楷體" w:hAnsi="標楷體" w:hint="eastAsia"/>
        </w:rPr>
        <w:t>誌。</w:t>
      </w:r>
    </w:p>
    <w:p w:rsidR="008B691B" w:rsidRPr="003E58DF" w:rsidRDefault="008B691B" w:rsidP="007400E3">
      <w:pPr>
        <w:spacing w:line="360" w:lineRule="auto"/>
        <w:ind w:leftChars="100" w:left="240"/>
        <w:jc w:val="both"/>
        <w:rPr>
          <w:rFonts w:ascii="標楷體" w:eastAsia="標楷體" w:hAnsi="標楷體"/>
          <w:b/>
        </w:rPr>
      </w:pPr>
      <w:r w:rsidRPr="003E58DF">
        <w:rPr>
          <w:rFonts w:ascii="標楷體" w:eastAsia="標楷體" w:hAnsi="標楷體" w:hint="eastAsia"/>
          <w:b/>
        </w:rPr>
        <w:t>七、各系、所動物房負責人之責任</w:t>
      </w:r>
    </w:p>
    <w:p w:rsidR="001F21D9" w:rsidRDefault="00315187" w:rsidP="007400E3">
      <w:pPr>
        <w:pStyle w:val="a3"/>
        <w:numPr>
          <w:ilvl w:val="0"/>
          <w:numId w:val="8"/>
        </w:numPr>
        <w:spacing w:line="360" w:lineRule="auto"/>
        <w:ind w:leftChars="0"/>
        <w:jc w:val="both"/>
        <w:rPr>
          <w:rFonts w:ascii="標楷體" w:eastAsia="標楷體" w:hAnsi="標楷體"/>
        </w:rPr>
      </w:pPr>
      <w:r w:rsidRPr="001F21D9">
        <w:rPr>
          <w:rFonts w:ascii="標楷體" w:eastAsia="標楷體" w:hAnsi="標楷體" w:hint="eastAsia"/>
        </w:rPr>
        <w:t>負責人需對IACUC負責，每半年回報一次動物房設備狀況，並且提供動物房平面圖</w:t>
      </w:r>
      <w:r w:rsidR="004670A8" w:rsidRPr="001F21D9">
        <w:rPr>
          <w:rFonts w:ascii="標楷體" w:eastAsia="標楷體" w:hAnsi="標楷體" w:hint="eastAsia"/>
        </w:rPr>
        <w:t>及疏散動線規劃</w:t>
      </w:r>
      <w:r w:rsidRPr="001F21D9">
        <w:rPr>
          <w:rFonts w:ascii="標楷體" w:eastAsia="標楷體" w:hAnsi="標楷體" w:hint="eastAsia"/>
        </w:rPr>
        <w:t>。</w:t>
      </w:r>
    </w:p>
    <w:p w:rsidR="001F21D9" w:rsidRDefault="008B691B" w:rsidP="007400E3">
      <w:pPr>
        <w:pStyle w:val="a3"/>
        <w:numPr>
          <w:ilvl w:val="0"/>
          <w:numId w:val="8"/>
        </w:numPr>
        <w:spacing w:line="360" w:lineRule="auto"/>
        <w:ind w:leftChars="0"/>
        <w:jc w:val="both"/>
        <w:rPr>
          <w:rFonts w:ascii="標楷體" w:eastAsia="標楷體" w:hAnsi="標楷體"/>
        </w:rPr>
      </w:pPr>
      <w:r w:rsidRPr="001F21D9">
        <w:rPr>
          <w:rFonts w:ascii="標楷體" w:eastAsia="標楷體" w:hAnsi="標楷體" w:hint="eastAsia"/>
        </w:rPr>
        <w:t>各動物房負責人應建立該動物房使用規則，包括提供建議動物照護與飼養、環境整潔及維護和儀器操作等</w:t>
      </w:r>
      <w:r w:rsidR="000E6675">
        <w:rPr>
          <w:rFonts w:ascii="標楷體" w:eastAsia="標楷體" w:hAnsi="標楷體" w:hint="eastAsia"/>
        </w:rPr>
        <w:t>標準作業程序</w:t>
      </w:r>
      <w:r w:rsidRPr="001F21D9">
        <w:rPr>
          <w:rFonts w:ascii="標楷體" w:eastAsia="標楷體" w:hAnsi="標楷體" w:hint="eastAsia"/>
        </w:rPr>
        <w:t>。</w:t>
      </w:r>
    </w:p>
    <w:p w:rsidR="008B691B" w:rsidRPr="00DB5B4A" w:rsidRDefault="008B691B" w:rsidP="007400E3">
      <w:pPr>
        <w:pStyle w:val="a3"/>
        <w:numPr>
          <w:ilvl w:val="0"/>
          <w:numId w:val="8"/>
        </w:numPr>
        <w:spacing w:line="360" w:lineRule="auto"/>
        <w:ind w:leftChars="0"/>
        <w:jc w:val="both"/>
        <w:rPr>
          <w:rFonts w:ascii="標楷體" w:eastAsia="標楷體" w:hAnsi="標楷體"/>
        </w:rPr>
      </w:pPr>
      <w:r w:rsidRPr="001F21D9">
        <w:rPr>
          <w:rFonts w:ascii="標楷體" w:eastAsia="標楷體" w:hAnsi="標楷體" w:hint="eastAsia"/>
        </w:rPr>
        <w:t>各動物房負責人應定期巡查動物房內實驗動物狀況，</w:t>
      </w:r>
      <w:r w:rsidR="00315187" w:rsidRPr="001F21D9">
        <w:rPr>
          <w:rFonts w:ascii="標楷體" w:eastAsia="標楷體" w:hAnsi="標楷體" w:hint="eastAsia"/>
        </w:rPr>
        <w:t>維持</w:t>
      </w:r>
      <w:r w:rsidRPr="001F21D9">
        <w:rPr>
          <w:rFonts w:ascii="標楷體" w:eastAsia="標楷體" w:hAnsi="標楷體" w:hint="eastAsia"/>
        </w:rPr>
        <w:t>環境整潔</w:t>
      </w:r>
      <w:r w:rsidR="000E6675">
        <w:rPr>
          <w:rFonts w:ascii="標楷體" w:eastAsia="標楷體" w:hAnsi="標楷體" w:hint="eastAsia"/>
        </w:rPr>
        <w:t>。</w:t>
      </w:r>
    </w:p>
    <w:p w:rsidR="008B691B" w:rsidRPr="003E58DF" w:rsidRDefault="008B691B" w:rsidP="007400E3">
      <w:pPr>
        <w:spacing w:line="360" w:lineRule="auto"/>
        <w:ind w:leftChars="100" w:left="240"/>
        <w:jc w:val="both"/>
        <w:rPr>
          <w:rFonts w:ascii="標楷體" w:eastAsia="標楷體" w:hAnsi="標楷體"/>
          <w:b/>
        </w:rPr>
      </w:pPr>
      <w:r w:rsidRPr="003E58DF">
        <w:rPr>
          <w:rFonts w:ascii="標楷體" w:eastAsia="標楷體" w:hAnsi="標楷體" w:hint="eastAsia"/>
          <w:b/>
        </w:rPr>
        <w:t>八、使用實驗動物之各系、所實驗室</w:t>
      </w:r>
    </w:p>
    <w:p w:rsidR="001F21D9" w:rsidRDefault="000D5C82" w:rsidP="007400E3">
      <w:pPr>
        <w:pStyle w:val="a3"/>
        <w:numPr>
          <w:ilvl w:val="0"/>
          <w:numId w:val="7"/>
        </w:numPr>
        <w:spacing w:line="360" w:lineRule="auto"/>
        <w:ind w:leftChars="0"/>
        <w:jc w:val="both"/>
        <w:rPr>
          <w:rFonts w:ascii="標楷體" w:eastAsia="標楷體" w:hAnsi="標楷體"/>
        </w:rPr>
      </w:pPr>
      <w:r w:rsidRPr="001F21D9">
        <w:rPr>
          <w:rFonts w:ascii="標楷體" w:eastAsia="標楷體" w:hAnsi="標楷體" w:hint="eastAsia"/>
        </w:rPr>
        <w:t>各系、所有使用實驗動物之實驗室，</w:t>
      </w:r>
      <w:r w:rsidR="00C32673" w:rsidRPr="001F21D9">
        <w:rPr>
          <w:rFonts w:ascii="標楷體" w:eastAsia="標楷體" w:hAnsi="標楷體" w:hint="eastAsia"/>
        </w:rPr>
        <w:t>該</w:t>
      </w:r>
      <w:r w:rsidRPr="001F21D9">
        <w:rPr>
          <w:rFonts w:ascii="標楷體" w:eastAsia="標楷體" w:hAnsi="標楷體" w:hint="eastAsia"/>
        </w:rPr>
        <w:t>實驗室</w:t>
      </w:r>
      <w:r w:rsidR="00C32673" w:rsidRPr="001F21D9">
        <w:rPr>
          <w:rFonts w:ascii="標楷體" w:eastAsia="標楷體" w:hAnsi="標楷體" w:hint="eastAsia"/>
        </w:rPr>
        <w:t>中</w:t>
      </w:r>
      <w:r w:rsidR="000E6675">
        <w:rPr>
          <w:rFonts w:ascii="標楷體" w:eastAsia="標楷體" w:hAnsi="標楷體" w:hint="eastAsia"/>
        </w:rPr>
        <w:t>成員鼓勵</w:t>
      </w:r>
      <w:r w:rsidRPr="001F21D9">
        <w:rPr>
          <w:rFonts w:ascii="標楷體" w:eastAsia="標楷體" w:hAnsi="標楷體" w:hint="eastAsia"/>
        </w:rPr>
        <w:t>至少一人取得中央主管機關指定之動物實驗管理訓練十二小時以上及合格證書。</w:t>
      </w:r>
    </w:p>
    <w:p w:rsidR="000D5C82" w:rsidRPr="001F21D9" w:rsidRDefault="000D5C82" w:rsidP="007400E3">
      <w:pPr>
        <w:pStyle w:val="a3"/>
        <w:numPr>
          <w:ilvl w:val="0"/>
          <w:numId w:val="7"/>
        </w:numPr>
        <w:spacing w:line="360" w:lineRule="auto"/>
        <w:ind w:leftChars="0"/>
        <w:jc w:val="both"/>
        <w:rPr>
          <w:rFonts w:ascii="標楷體" w:eastAsia="標楷體" w:hAnsi="標楷體"/>
        </w:rPr>
        <w:sectPr w:rsidR="000D5C82" w:rsidRPr="001F21D9" w:rsidSect="00D81577">
          <w:pgSz w:w="11906" w:h="16838"/>
          <w:pgMar w:top="1440" w:right="1800" w:bottom="1440" w:left="1800" w:header="851" w:footer="850" w:gutter="0"/>
          <w:cols w:space="425"/>
          <w:docGrid w:type="lines" w:linePitch="360"/>
        </w:sectPr>
      </w:pPr>
      <w:r w:rsidRPr="001F21D9">
        <w:rPr>
          <w:rFonts w:ascii="標楷體" w:eastAsia="標楷體" w:hAnsi="標楷體" w:hint="eastAsia"/>
        </w:rPr>
        <w:t>使用實驗動物之實驗室全體成員應遵照各動物房負責人所擬定動物房規則，共同維護動物房運作以及動物福祉。</w:t>
      </w:r>
    </w:p>
    <w:p w:rsidR="00EC7CF3" w:rsidRPr="00DB5B4A" w:rsidRDefault="00AB4563" w:rsidP="007400E3">
      <w:pPr>
        <w:pStyle w:val="a3"/>
        <w:numPr>
          <w:ilvl w:val="0"/>
          <w:numId w:val="2"/>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b/>
          <w:color w:val="000000" w:themeColor="text1"/>
        </w:rPr>
        <w:lastRenderedPageBreak/>
        <w:t>教</w:t>
      </w:r>
      <w:r w:rsidR="005375D6" w:rsidRPr="00DB5B4A">
        <w:rPr>
          <w:rFonts w:ascii="標楷體" w:eastAsia="標楷體" w:hAnsi="標楷體" w:hint="eastAsia"/>
          <w:b/>
          <w:color w:val="000000" w:themeColor="text1"/>
        </w:rPr>
        <w:t>育訓練計畫</w:t>
      </w:r>
    </w:p>
    <w:p w:rsidR="00EC7CF3" w:rsidRPr="00DB5B4A" w:rsidRDefault="00F82F9C" w:rsidP="007400E3">
      <w:pPr>
        <w:spacing w:line="360" w:lineRule="auto"/>
        <w:jc w:val="both"/>
        <w:rPr>
          <w:rFonts w:ascii="標楷體" w:eastAsia="標楷體" w:hAnsi="標楷體"/>
          <w:color w:val="000000" w:themeColor="text1"/>
        </w:rPr>
      </w:pPr>
      <w:r w:rsidRPr="00DB5B4A">
        <w:rPr>
          <w:rFonts w:ascii="標楷體" w:eastAsia="標楷體" w:hAnsi="標楷體"/>
          <w:color w:val="000000" w:themeColor="text1"/>
        </w:rPr>
        <w:tab/>
      </w:r>
      <w:r w:rsidR="00EC7CF3" w:rsidRPr="00DB5B4A">
        <w:rPr>
          <w:rFonts w:ascii="標楷體" w:eastAsia="標楷體" w:hAnsi="標楷體" w:hint="eastAsia"/>
          <w:color w:val="000000" w:themeColor="text1"/>
        </w:rPr>
        <w:t>目的為確保在本校進行動物科學應用之所有各級研究人員</w:t>
      </w:r>
      <w:r w:rsidR="00C32673" w:rsidRPr="00DB5B4A">
        <w:rPr>
          <w:rFonts w:ascii="標楷體" w:eastAsia="標楷體" w:hAnsi="標楷體" w:hint="eastAsia"/>
          <w:color w:val="000000" w:themeColor="text1"/>
        </w:rPr>
        <w:t>應接受適當的訓練，且</w:t>
      </w:r>
      <w:r w:rsidRPr="00DB5B4A">
        <w:rPr>
          <w:rFonts w:ascii="標楷體" w:eastAsia="標楷體" w:hAnsi="標楷體" w:hint="eastAsia"/>
          <w:color w:val="000000" w:themeColor="text1"/>
        </w:rPr>
        <w:t>具有實驗動物科學基本知識，達到高品質的科學成果與動物福祉之目標，包括：研究團隊可以設計出具備</w:t>
      </w:r>
      <w:r w:rsidR="000E6675">
        <w:rPr>
          <w:rFonts w:ascii="標楷體" w:eastAsia="標楷體" w:hAnsi="標楷體" w:hint="eastAsia"/>
          <w:color w:val="000000" w:themeColor="text1"/>
        </w:rPr>
        <w:t>3R</w:t>
      </w:r>
      <w:r w:rsidRPr="00DB5B4A">
        <w:rPr>
          <w:rFonts w:ascii="標楷體" w:eastAsia="標楷體" w:hAnsi="標楷體" w:hint="eastAsia"/>
          <w:color w:val="000000" w:themeColor="text1"/>
        </w:rPr>
        <w:t>精神的動物科學應用計畫，在「不得不」使用動物的前提下，設計出動物使用數量最少，且應用</w:t>
      </w:r>
      <w:r w:rsidR="000E6675">
        <w:rPr>
          <w:rFonts w:ascii="標楷體" w:eastAsia="標楷體" w:hAnsi="標楷體" w:hint="eastAsia"/>
          <w:color w:val="000000" w:themeColor="text1"/>
        </w:rPr>
        <w:t>期間動物可得精緻的照護與科學程序；應用後也得合情合理的善後。促進</w:t>
      </w:r>
      <w:r w:rsidRPr="00DB5B4A">
        <w:rPr>
          <w:rFonts w:ascii="標楷體" w:eastAsia="標楷體" w:hAnsi="標楷體" w:hint="eastAsia"/>
          <w:color w:val="000000" w:themeColor="text1"/>
        </w:rPr>
        <w:t>本校實驗動物委員會能客觀地審查動物使用計畫、確保動物照護系統功能，且讓可能產生的職業安全衛生風險降到最低。</w:t>
      </w:r>
    </w:p>
    <w:p w:rsidR="00A22BB9" w:rsidRPr="00A22BB9" w:rsidRDefault="00A22BB9" w:rsidP="00A22BB9">
      <w:pPr>
        <w:spacing w:line="360" w:lineRule="auto"/>
        <w:jc w:val="both"/>
        <w:rPr>
          <w:rFonts w:ascii="標楷體" w:eastAsia="標楷體" w:hAnsi="標楷體"/>
          <w:color w:val="000000" w:themeColor="text1"/>
        </w:rPr>
      </w:pPr>
      <w:r>
        <w:rPr>
          <w:rFonts w:ascii="標楷體" w:eastAsia="標楷體" w:hAnsi="標楷體"/>
          <w:color w:val="000000" w:themeColor="text1"/>
        </w:rPr>
        <w:tab/>
      </w:r>
      <w:r>
        <w:rPr>
          <w:rFonts w:ascii="標楷體" w:eastAsia="標楷體" w:hAnsi="標楷體" w:hint="eastAsia"/>
          <w:color w:val="000000" w:themeColor="text1"/>
        </w:rPr>
        <w:t>I</w:t>
      </w:r>
      <w:r w:rsidRPr="00A22BB9">
        <w:rPr>
          <w:rFonts w:ascii="標楷體" w:eastAsia="標楷體" w:hAnsi="標楷體" w:hint="eastAsia"/>
          <w:color w:val="000000" w:themeColor="text1"/>
        </w:rPr>
        <w:t>ACUC會安排專業人員來本校進行實驗動物照護、使用方法的教學與訓練，也會要求各實驗室需有人員訓練後，才能使用實驗</w:t>
      </w:r>
      <w:r>
        <w:rPr>
          <w:rFonts w:ascii="標楷體" w:eastAsia="標楷體" w:hAnsi="標楷體" w:hint="eastAsia"/>
          <w:color w:val="000000" w:themeColor="text1"/>
        </w:rPr>
        <w:t>動物進行實驗</w:t>
      </w:r>
      <w:r w:rsidRPr="00A22BB9">
        <w:rPr>
          <w:rFonts w:ascii="標楷體" w:eastAsia="標楷體" w:hAnsi="標楷體" w:hint="eastAsia"/>
          <w:color w:val="000000" w:themeColor="text1"/>
        </w:rPr>
        <w:t>。</w:t>
      </w:r>
    </w:p>
    <w:p w:rsidR="00A22BB9" w:rsidRPr="00A22BB9" w:rsidRDefault="00A22BB9" w:rsidP="00A22BB9">
      <w:pPr>
        <w:spacing w:line="360" w:lineRule="auto"/>
        <w:jc w:val="both"/>
        <w:rPr>
          <w:rFonts w:ascii="標楷體" w:eastAsia="標楷體" w:hAnsi="標楷體"/>
          <w:color w:val="000000" w:themeColor="text1"/>
        </w:rPr>
      </w:pPr>
      <w:r w:rsidRPr="00A22BB9">
        <w:rPr>
          <w:rFonts w:ascii="標楷體" w:eastAsia="標楷體" w:hAnsi="標楷體" w:hint="eastAsia"/>
          <w:color w:val="000000" w:themeColor="text1"/>
        </w:rPr>
        <w:t>我們將落實</w:t>
      </w:r>
      <w:r>
        <w:rPr>
          <w:rFonts w:ascii="標楷體" w:eastAsia="標楷體" w:hAnsi="標楷體" w:hint="eastAsia"/>
          <w:color w:val="000000" w:themeColor="text1"/>
        </w:rPr>
        <w:t>且督促</w:t>
      </w:r>
      <w:r w:rsidRPr="00A22BB9">
        <w:rPr>
          <w:rFonts w:ascii="標楷體" w:eastAsia="標楷體" w:hAnsi="標楷體" w:hint="eastAsia"/>
          <w:color w:val="000000" w:themeColor="text1"/>
        </w:rPr>
        <w:t>：</w:t>
      </w:r>
    </w:p>
    <w:p w:rsidR="00A22BB9" w:rsidRPr="00A22BB9" w:rsidRDefault="00A22BB9" w:rsidP="00A22BB9">
      <w:pPr>
        <w:spacing w:line="360" w:lineRule="auto"/>
        <w:jc w:val="both"/>
        <w:rPr>
          <w:rFonts w:ascii="標楷體" w:eastAsia="標楷體" w:hAnsi="標楷體"/>
          <w:color w:val="000000" w:themeColor="text1"/>
        </w:rPr>
      </w:pPr>
      <w:r w:rsidRPr="00A22BB9">
        <w:rPr>
          <w:rFonts w:ascii="標楷體" w:eastAsia="標楷體" w:hAnsi="標楷體" w:hint="eastAsia"/>
          <w:color w:val="000000" w:themeColor="text1"/>
        </w:rPr>
        <w:t>(1)</w:t>
      </w:r>
      <w:r w:rsidRPr="00A22BB9">
        <w:rPr>
          <w:rFonts w:ascii="標楷體" w:eastAsia="標楷體" w:hAnsi="標楷體" w:hint="eastAsia"/>
          <w:color w:val="000000" w:themeColor="text1"/>
        </w:rPr>
        <w:tab/>
        <w:t>實驗室內部教育訓練</w:t>
      </w:r>
      <w:r w:rsidR="00790E96">
        <w:rPr>
          <w:rFonts w:ascii="標楷體" w:eastAsia="標楷體" w:hAnsi="標楷體" w:hint="eastAsia"/>
          <w:color w:val="000000" w:themeColor="text1"/>
        </w:rPr>
        <w:t>且留存</w:t>
      </w:r>
      <w:r w:rsidR="00462547">
        <w:rPr>
          <w:rFonts w:ascii="標楷體" w:eastAsia="標楷體" w:hAnsi="標楷體" w:hint="eastAsia"/>
          <w:color w:val="000000" w:themeColor="text1"/>
        </w:rPr>
        <w:t>紀錄</w:t>
      </w:r>
      <w:r w:rsidR="00790E96">
        <w:rPr>
          <w:rFonts w:ascii="標楷體" w:eastAsia="標楷體" w:hAnsi="標楷體" w:hint="eastAsia"/>
          <w:color w:val="000000" w:themeColor="text1"/>
        </w:rPr>
        <w:t>。</w:t>
      </w:r>
    </w:p>
    <w:p w:rsidR="00A22BB9" w:rsidRPr="00A22BB9" w:rsidRDefault="00A22BB9" w:rsidP="00A22BB9">
      <w:pPr>
        <w:spacing w:line="360" w:lineRule="auto"/>
        <w:jc w:val="both"/>
        <w:rPr>
          <w:rFonts w:ascii="標楷體" w:eastAsia="標楷體" w:hAnsi="標楷體"/>
          <w:color w:val="000000" w:themeColor="text1"/>
        </w:rPr>
      </w:pPr>
      <w:r w:rsidRPr="00A22BB9">
        <w:rPr>
          <w:rFonts w:ascii="標楷體" w:eastAsia="標楷體" w:hAnsi="標楷體" w:hint="eastAsia"/>
          <w:color w:val="000000" w:themeColor="text1"/>
        </w:rPr>
        <w:t>(2)</w:t>
      </w:r>
      <w:r w:rsidRPr="00A22BB9">
        <w:rPr>
          <w:rFonts w:ascii="標楷體" w:eastAsia="標楷體" w:hAnsi="標楷體" w:hint="eastAsia"/>
          <w:color w:val="000000" w:themeColor="text1"/>
        </w:rPr>
        <w:tab/>
        <w:t>IACUC每學期</w:t>
      </w:r>
      <w:r>
        <w:rPr>
          <w:rFonts w:ascii="標楷體" w:eastAsia="標楷體" w:hAnsi="標楷體" w:hint="eastAsia"/>
          <w:color w:val="000000" w:themeColor="text1"/>
        </w:rPr>
        <w:t>至少一次的</w:t>
      </w:r>
      <w:r w:rsidRPr="00A22BB9">
        <w:rPr>
          <w:rFonts w:ascii="標楷體" w:eastAsia="標楷體" w:hAnsi="標楷體" w:hint="eastAsia"/>
          <w:color w:val="000000" w:themeColor="text1"/>
        </w:rPr>
        <w:t>教育訓練</w:t>
      </w:r>
      <w:r w:rsidR="00790E96">
        <w:rPr>
          <w:rFonts w:ascii="標楷體" w:eastAsia="標楷體" w:hAnsi="標楷體" w:hint="eastAsia"/>
          <w:color w:val="000000" w:themeColor="text1"/>
        </w:rPr>
        <w:t>。</w:t>
      </w:r>
    </w:p>
    <w:p w:rsidR="008627FF" w:rsidRPr="00790E96" w:rsidRDefault="00A22BB9" w:rsidP="00A22BB9">
      <w:pPr>
        <w:spacing w:line="360" w:lineRule="auto"/>
        <w:jc w:val="both"/>
        <w:rPr>
          <w:rFonts w:ascii="標楷體" w:eastAsia="標楷體" w:hAnsi="標楷體"/>
          <w:b/>
          <w:color w:val="000000" w:themeColor="text1"/>
        </w:rPr>
        <w:sectPr w:rsidR="008627FF" w:rsidRPr="00790E96">
          <w:pgSz w:w="11906" w:h="16838"/>
          <w:pgMar w:top="1440" w:right="1800" w:bottom="1440" w:left="1800" w:header="851" w:footer="992" w:gutter="0"/>
          <w:cols w:space="425"/>
          <w:docGrid w:type="lines" w:linePitch="360"/>
        </w:sectPr>
      </w:pPr>
      <w:r w:rsidRPr="00A22BB9">
        <w:rPr>
          <w:rFonts w:ascii="標楷體" w:eastAsia="標楷體" w:hAnsi="標楷體" w:hint="eastAsia"/>
          <w:color w:val="000000" w:themeColor="text1"/>
        </w:rPr>
        <w:t>(3)</w:t>
      </w:r>
      <w:r w:rsidRPr="00A22BB9">
        <w:rPr>
          <w:rFonts w:ascii="標楷體" w:eastAsia="標楷體" w:hAnsi="標楷體" w:hint="eastAsia"/>
          <w:color w:val="000000" w:themeColor="text1"/>
        </w:rPr>
        <w:tab/>
        <w:t>IACUC提供全台有舉辦實驗動物使用及照護課程資訊給本校同仁</w:t>
      </w:r>
      <w:r>
        <w:rPr>
          <w:rFonts w:ascii="標楷體" w:eastAsia="標楷體" w:hAnsi="標楷體" w:hint="eastAsia"/>
          <w:color w:val="000000" w:themeColor="text1"/>
        </w:rPr>
        <w:t>，</w:t>
      </w:r>
      <w:r w:rsidR="00462547">
        <w:rPr>
          <w:rFonts w:ascii="標楷體" w:eastAsia="標楷體" w:hAnsi="標楷體" w:hint="eastAsia"/>
          <w:color w:val="000000" w:themeColor="text1"/>
        </w:rPr>
        <w:t>且要求各實驗室成員，當使用實驗動物房成立</w:t>
      </w:r>
      <w:proofErr w:type="gramStart"/>
      <w:r w:rsidR="00462547">
        <w:rPr>
          <w:rFonts w:ascii="標楷體" w:eastAsia="標楷體" w:hAnsi="標楷體" w:hint="eastAsia"/>
          <w:color w:val="000000" w:themeColor="text1"/>
        </w:rPr>
        <w:t>一</w:t>
      </w:r>
      <w:proofErr w:type="gramEnd"/>
      <w:r w:rsidR="00462547">
        <w:rPr>
          <w:rFonts w:ascii="標楷體" w:eastAsia="標楷體" w:hAnsi="標楷體" w:hint="eastAsia"/>
          <w:color w:val="000000" w:themeColor="text1"/>
        </w:rPr>
        <w:t>年後，</w:t>
      </w:r>
      <w:r w:rsidR="00462547" w:rsidRPr="00790E96">
        <w:rPr>
          <w:rFonts w:ascii="標楷體" w:eastAsia="標楷體" w:hAnsi="標楷體" w:hint="eastAsia"/>
          <w:b/>
          <w:color w:val="000000" w:themeColor="text1"/>
        </w:rPr>
        <w:t>實驗室內部成員</w:t>
      </w:r>
      <w:r w:rsidR="00790E96" w:rsidRPr="00790E96">
        <w:rPr>
          <w:rFonts w:ascii="標楷體" w:eastAsia="標楷體" w:hAnsi="標楷體" w:hint="eastAsia"/>
          <w:b/>
          <w:color w:val="000000" w:themeColor="text1"/>
        </w:rPr>
        <w:t>至少一名</w:t>
      </w:r>
      <w:r w:rsidR="00462547" w:rsidRPr="00790E96">
        <w:rPr>
          <w:rFonts w:ascii="標楷體" w:eastAsia="標楷體" w:hAnsi="標楷體" w:hint="eastAsia"/>
          <w:b/>
          <w:color w:val="000000" w:themeColor="text1"/>
        </w:rPr>
        <w:t>需取得校外實驗動物課程之證明</w:t>
      </w:r>
      <w:r w:rsidR="00462547" w:rsidRPr="00790E96">
        <w:rPr>
          <w:rFonts w:ascii="標楷體" w:eastAsia="標楷體" w:hAnsi="標楷體" w:hint="eastAsia"/>
          <w:color w:val="000000" w:themeColor="text1"/>
        </w:rPr>
        <w:t>。</w:t>
      </w:r>
    </w:p>
    <w:p w:rsidR="00AB26F7" w:rsidRPr="00DB5B4A" w:rsidRDefault="00AB4563" w:rsidP="007400E3">
      <w:pPr>
        <w:pStyle w:val="a3"/>
        <w:numPr>
          <w:ilvl w:val="0"/>
          <w:numId w:val="2"/>
        </w:numPr>
        <w:spacing w:line="360" w:lineRule="auto"/>
        <w:ind w:leftChars="0"/>
        <w:jc w:val="both"/>
        <w:rPr>
          <w:rFonts w:ascii="標楷體" w:eastAsia="標楷體" w:hAnsi="標楷體"/>
          <w:b/>
          <w:color w:val="000000" w:themeColor="text1"/>
        </w:rPr>
      </w:pPr>
      <w:r w:rsidRPr="00DB5B4A">
        <w:rPr>
          <w:rFonts w:ascii="標楷體" w:eastAsia="標楷體" w:hAnsi="標楷體" w:hint="eastAsia"/>
          <w:b/>
          <w:color w:val="000000" w:themeColor="text1"/>
        </w:rPr>
        <w:lastRenderedPageBreak/>
        <w:t>違規事件</w:t>
      </w:r>
      <w:r w:rsidR="005F7738" w:rsidRPr="00DB5B4A">
        <w:rPr>
          <w:rFonts w:ascii="標楷體" w:eastAsia="標楷體" w:hAnsi="標楷體" w:hint="eastAsia"/>
          <w:b/>
          <w:color w:val="000000" w:themeColor="text1"/>
        </w:rPr>
        <w:t>懲處</w:t>
      </w:r>
      <w:r w:rsidR="005F7738">
        <w:rPr>
          <w:rFonts w:ascii="標楷體" w:eastAsia="標楷體" w:hAnsi="標楷體" w:hint="eastAsia"/>
          <w:b/>
          <w:color w:val="000000" w:themeColor="text1"/>
        </w:rPr>
        <w:t>與</w:t>
      </w:r>
      <w:r w:rsidRPr="00DB5B4A">
        <w:rPr>
          <w:rFonts w:ascii="標楷體" w:eastAsia="標楷體" w:hAnsi="標楷體" w:hint="eastAsia"/>
          <w:b/>
          <w:color w:val="000000" w:themeColor="text1"/>
        </w:rPr>
        <w:t>通報原則</w:t>
      </w:r>
    </w:p>
    <w:p w:rsidR="00AB26F7" w:rsidRPr="005F7738" w:rsidRDefault="00C6785A" w:rsidP="007400E3">
      <w:pPr>
        <w:pStyle w:val="a3"/>
        <w:spacing w:line="360" w:lineRule="auto"/>
        <w:ind w:leftChars="0" w:left="0"/>
        <w:jc w:val="both"/>
        <w:rPr>
          <w:rFonts w:ascii="標楷體" w:eastAsia="標楷體" w:hAnsi="標楷體"/>
          <w:b/>
          <w:color w:val="000000" w:themeColor="text1"/>
        </w:rPr>
      </w:pPr>
      <w:r w:rsidRPr="003F39BB">
        <w:rPr>
          <w:rFonts w:ascii="標楷體" w:eastAsia="標楷體" w:hAnsi="標楷體" w:hint="eastAsia"/>
          <w:b/>
          <w:color w:val="000000" w:themeColor="text1"/>
        </w:rPr>
        <w:t>一、懲</w:t>
      </w:r>
      <w:r w:rsidRPr="005F7738">
        <w:rPr>
          <w:rFonts w:ascii="標楷體" w:eastAsia="標楷體" w:hAnsi="標楷體" w:hint="eastAsia"/>
          <w:b/>
          <w:color w:val="000000" w:themeColor="text1"/>
        </w:rPr>
        <w:t>處原則</w:t>
      </w:r>
    </w:p>
    <w:p w:rsidR="00C6785A" w:rsidRPr="005F7738" w:rsidRDefault="00C6785A" w:rsidP="007400E3">
      <w:pPr>
        <w:pStyle w:val="a3"/>
        <w:spacing w:line="360" w:lineRule="auto"/>
        <w:ind w:leftChars="0" w:left="0"/>
        <w:jc w:val="both"/>
        <w:rPr>
          <w:rFonts w:ascii="標楷體" w:eastAsia="標楷體" w:hAnsi="標楷體"/>
          <w:color w:val="000000" w:themeColor="text1"/>
        </w:rPr>
      </w:pPr>
      <w:r w:rsidRPr="005F7738">
        <w:rPr>
          <w:rFonts w:ascii="標楷體" w:eastAsia="標楷體" w:hAnsi="標楷體"/>
          <w:color w:val="000000" w:themeColor="text1"/>
        </w:rPr>
        <w:tab/>
      </w:r>
      <w:r w:rsidRPr="005F7738">
        <w:rPr>
          <w:rFonts w:ascii="標楷體" w:eastAsia="標楷體" w:hAnsi="標楷體" w:hint="eastAsia"/>
          <w:color w:val="000000" w:themeColor="text1"/>
        </w:rPr>
        <w:t>當IACUC發現使用者未遵守規定，將先給予違規者適度之警告，特定</w:t>
      </w:r>
      <w:proofErr w:type="gramStart"/>
      <w:r w:rsidRPr="005F7738">
        <w:rPr>
          <w:rFonts w:ascii="標楷體" w:eastAsia="標楷體" w:hAnsi="標楷體" w:hint="eastAsia"/>
          <w:color w:val="000000" w:themeColor="text1"/>
        </w:rPr>
        <w:t>定</w:t>
      </w:r>
      <w:proofErr w:type="gramEnd"/>
      <w:r w:rsidRPr="005F7738">
        <w:rPr>
          <w:rFonts w:ascii="標楷體" w:eastAsia="標楷體" w:hAnsi="標楷體" w:hint="eastAsia"/>
          <w:color w:val="000000" w:themeColor="text1"/>
        </w:rPr>
        <w:t>處分原則。凡違反本校</w:t>
      </w:r>
      <w:r w:rsidRPr="00F93920">
        <w:rPr>
          <w:rFonts w:ascii="標楷體" w:eastAsia="標楷體" w:hAnsi="標楷體" w:hint="eastAsia"/>
          <w:color w:val="000000" w:themeColor="text1"/>
        </w:rPr>
        <w:t>「動物實驗管理辦法」及</w:t>
      </w:r>
      <w:r w:rsidRPr="005F7738">
        <w:rPr>
          <w:rFonts w:ascii="標楷體" w:eastAsia="標楷體" w:hAnsi="標楷體" w:hint="eastAsia"/>
          <w:color w:val="000000" w:themeColor="text1"/>
        </w:rPr>
        <w:t>本手冊之規定事項者，將由IACUC</w:t>
      </w:r>
      <w:r w:rsidR="00D81577" w:rsidRPr="005F7738">
        <w:rPr>
          <w:rFonts w:ascii="標楷體" w:eastAsia="標楷體" w:hAnsi="標楷體" w:hint="eastAsia"/>
          <w:color w:val="000000" w:themeColor="text1"/>
        </w:rPr>
        <w:t>主任委員</w:t>
      </w:r>
      <w:r w:rsidRPr="005F7738">
        <w:rPr>
          <w:rFonts w:ascii="標楷體" w:eastAsia="標楷體" w:hAnsi="標楷體" w:hint="eastAsia"/>
          <w:color w:val="000000" w:themeColor="text1"/>
        </w:rPr>
        <w:t>判定違規事件，經糾正而未於期限內進行改善</w:t>
      </w:r>
      <w:r w:rsidR="005F7738" w:rsidRPr="005F7738">
        <w:rPr>
          <w:rFonts w:ascii="標楷體" w:eastAsia="標楷體" w:hAnsi="標楷體" w:hint="eastAsia"/>
          <w:color w:val="000000" w:themeColor="text1"/>
        </w:rPr>
        <w:t>者</w:t>
      </w:r>
      <w:r w:rsidRPr="005F7738">
        <w:rPr>
          <w:rFonts w:ascii="標楷體" w:eastAsia="標楷體" w:hAnsi="標楷體" w:hint="eastAsia"/>
          <w:color w:val="000000" w:themeColor="text1"/>
        </w:rPr>
        <w:t>，將給予該</w:t>
      </w:r>
      <w:r w:rsidR="005F7738" w:rsidRPr="005F7738">
        <w:rPr>
          <w:rFonts w:ascii="標楷體" w:eastAsia="標楷體" w:hAnsi="標楷體" w:hint="eastAsia"/>
          <w:color w:val="000000" w:themeColor="text1"/>
        </w:rPr>
        <w:t>研究人員</w:t>
      </w:r>
      <w:r w:rsidRPr="005F7738">
        <w:rPr>
          <w:rFonts w:ascii="標楷體" w:eastAsia="標楷體" w:hAnsi="標楷體" w:hint="eastAsia"/>
          <w:color w:val="000000" w:themeColor="text1"/>
        </w:rPr>
        <w:t>警告，</w:t>
      </w:r>
      <w:r w:rsidR="005F7738">
        <w:rPr>
          <w:rFonts w:ascii="標楷體" w:eastAsia="標楷體" w:hAnsi="標楷體" w:hint="eastAsia"/>
          <w:color w:val="000000" w:themeColor="text1"/>
        </w:rPr>
        <w:t>若無改善之狀況，將由IACUC</w:t>
      </w:r>
      <w:r w:rsidR="00D40948">
        <w:rPr>
          <w:rFonts w:ascii="標楷體" w:eastAsia="標楷體" w:hAnsi="標楷體" w:hint="eastAsia"/>
          <w:color w:val="000000" w:themeColor="text1"/>
        </w:rPr>
        <w:t>內部成員</w:t>
      </w:r>
      <w:r w:rsidR="005F7738">
        <w:rPr>
          <w:rFonts w:ascii="標楷體" w:eastAsia="標楷體" w:hAnsi="標楷體" w:hint="eastAsia"/>
          <w:color w:val="000000" w:themeColor="text1"/>
        </w:rPr>
        <w:t>共同決定懲處方式。</w:t>
      </w:r>
    </w:p>
    <w:p w:rsidR="002220A0" w:rsidRPr="005F7738" w:rsidRDefault="002220A0" w:rsidP="007400E3">
      <w:pPr>
        <w:pStyle w:val="a3"/>
        <w:spacing w:line="360" w:lineRule="auto"/>
        <w:ind w:leftChars="0" w:left="0"/>
        <w:jc w:val="both"/>
        <w:rPr>
          <w:rFonts w:ascii="標楷體" w:eastAsia="標楷體" w:hAnsi="標楷體"/>
          <w:color w:val="000000" w:themeColor="text1"/>
        </w:rPr>
      </w:pPr>
      <w:r w:rsidRPr="005F7738">
        <w:rPr>
          <w:rFonts w:ascii="標楷體" w:eastAsia="標楷體" w:hAnsi="標楷體"/>
          <w:color w:val="000000" w:themeColor="text1"/>
        </w:rPr>
        <w:tab/>
      </w:r>
      <w:r w:rsidRPr="005F7738">
        <w:rPr>
          <w:rFonts w:ascii="標楷體" w:eastAsia="標楷體" w:hAnsi="標楷體" w:hint="eastAsia"/>
          <w:color w:val="000000" w:themeColor="text1"/>
        </w:rPr>
        <w:t>計畫主持人若違反「動物保護法」導致本校遭受政府主管機關罰款，學校將依責任比例原則向計畫主持人追討罰款。</w:t>
      </w:r>
    </w:p>
    <w:p w:rsidR="00C6785A" w:rsidRPr="003F39BB" w:rsidRDefault="00C6785A" w:rsidP="007400E3">
      <w:pPr>
        <w:pStyle w:val="a3"/>
        <w:spacing w:line="360" w:lineRule="auto"/>
        <w:ind w:leftChars="0" w:left="0"/>
        <w:jc w:val="both"/>
        <w:rPr>
          <w:rFonts w:ascii="標楷體" w:eastAsia="標楷體" w:hAnsi="標楷體"/>
          <w:b/>
          <w:color w:val="000000" w:themeColor="text1"/>
        </w:rPr>
      </w:pPr>
      <w:r w:rsidRPr="005F7738">
        <w:rPr>
          <w:rFonts w:ascii="標楷體" w:eastAsia="標楷體" w:hAnsi="標楷體" w:hint="eastAsia"/>
          <w:b/>
          <w:color w:val="000000" w:themeColor="text1"/>
        </w:rPr>
        <w:t>二、懲處事件定義</w:t>
      </w:r>
    </w:p>
    <w:p w:rsidR="002220A0" w:rsidRPr="00DB5B4A" w:rsidRDefault="002220A0" w:rsidP="007400E3">
      <w:pPr>
        <w:pStyle w:val="a3"/>
        <w:spacing w:line="360" w:lineRule="auto"/>
        <w:jc w:val="both"/>
        <w:rPr>
          <w:rFonts w:ascii="標楷體" w:eastAsia="標楷體" w:hAnsi="標楷體"/>
          <w:color w:val="000000" w:themeColor="text1"/>
        </w:rPr>
      </w:pPr>
      <w:r w:rsidRPr="00DB5B4A">
        <w:rPr>
          <w:rFonts w:ascii="標楷體" w:eastAsia="標楷體" w:hAnsi="標楷體" w:hint="eastAsia"/>
          <w:color w:val="000000" w:themeColor="text1"/>
        </w:rPr>
        <w:t>定義：所發生事件明確違反本校規範，並且影響動物福祉</w:t>
      </w:r>
      <w:r w:rsidR="00B32A08" w:rsidRPr="00DB5B4A">
        <w:rPr>
          <w:rFonts w:ascii="標楷體" w:eastAsia="標楷體" w:hAnsi="標楷體" w:hint="eastAsia"/>
          <w:color w:val="000000" w:themeColor="text1"/>
        </w:rPr>
        <w:t>。</w:t>
      </w:r>
    </w:p>
    <w:p w:rsidR="00D40948" w:rsidRDefault="002220A0" w:rsidP="007400E3">
      <w:pPr>
        <w:pStyle w:val="a3"/>
        <w:spacing w:line="360" w:lineRule="auto"/>
        <w:ind w:leftChars="100" w:left="240"/>
        <w:jc w:val="both"/>
        <w:rPr>
          <w:rFonts w:ascii="標楷體" w:eastAsia="標楷體" w:hAnsi="標楷體"/>
          <w:color w:val="000000" w:themeColor="text1"/>
        </w:rPr>
      </w:pPr>
      <w:r w:rsidRPr="00DB5B4A">
        <w:rPr>
          <w:rFonts w:ascii="標楷體" w:eastAsia="標楷體" w:hAnsi="標楷體" w:hint="eastAsia"/>
          <w:color w:val="000000" w:themeColor="text1"/>
        </w:rPr>
        <w:t>可能事件類別：</w:t>
      </w:r>
    </w:p>
    <w:p w:rsidR="00D40948" w:rsidRDefault="002220A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B5B4A">
        <w:rPr>
          <w:rFonts w:ascii="標楷體" w:eastAsia="標楷體" w:hAnsi="標楷體" w:hint="eastAsia"/>
          <w:color w:val="000000" w:themeColor="text1"/>
        </w:rPr>
        <w:t>未經IACUC審查同意的動物科學應用計畫。</w:t>
      </w:r>
    </w:p>
    <w:p w:rsidR="00D40948" w:rsidRDefault="00C94AB4"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未經合格專業人員或監督而操作實驗者。</w:t>
      </w:r>
    </w:p>
    <w:p w:rsidR="00D40948" w:rsidRDefault="002220A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使用未經</w:t>
      </w:r>
      <w:proofErr w:type="gramStart"/>
      <w:r w:rsidRPr="00D40948">
        <w:rPr>
          <w:rFonts w:ascii="標楷體" w:eastAsia="標楷體" w:hAnsi="標楷體" w:hint="eastAsia"/>
          <w:color w:val="000000" w:themeColor="text1"/>
        </w:rPr>
        <w:t>衛福部</w:t>
      </w:r>
      <w:proofErr w:type="gramEnd"/>
      <w:r w:rsidRPr="00D40948">
        <w:rPr>
          <w:rFonts w:ascii="標楷體" w:eastAsia="標楷體" w:hAnsi="標楷體" w:hint="eastAsia"/>
          <w:color w:val="000000" w:themeColor="text1"/>
        </w:rPr>
        <w:t>核准之藥品執行動物科學應用計畫。</w:t>
      </w:r>
    </w:p>
    <w:p w:rsidR="00D40948" w:rsidRDefault="002220A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使用未經三安(生物安全、毒性化學物質及輻射安全委員會)核可之危害物，並且執行於動物科學應用計畫。</w:t>
      </w:r>
    </w:p>
    <w:p w:rsidR="00D40948" w:rsidRDefault="002220A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借用他人身分進行動物科學應用計畫。</w:t>
      </w:r>
    </w:p>
    <w:p w:rsidR="00D40948" w:rsidRDefault="002220A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有虐待動物</w:t>
      </w:r>
      <w:r w:rsidR="000F7600" w:rsidRPr="00D40948">
        <w:rPr>
          <w:rFonts w:ascii="標楷體" w:eastAsia="標楷體" w:hAnsi="標楷體" w:hint="eastAsia"/>
          <w:color w:val="000000" w:themeColor="text1"/>
        </w:rPr>
        <w:t>之</w:t>
      </w:r>
      <w:r w:rsidRPr="00D40948">
        <w:rPr>
          <w:rFonts w:ascii="標楷體" w:eastAsia="標楷體" w:hAnsi="標楷體" w:hint="eastAsia"/>
          <w:color w:val="000000" w:themeColor="text1"/>
        </w:rPr>
        <w:t>情事導致動物</w:t>
      </w:r>
      <w:proofErr w:type="gramStart"/>
      <w:r w:rsidRPr="00D40948">
        <w:rPr>
          <w:rFonts w:ascii="標楷體" w:eastAsia="標楷體" w:hAnsi="標楷體" w:hint="eastAsia"/>
          <w:color w:val="000000" w:themeColor="text1"/>
        </w:rPr>
        <w:t>疼痛、</w:t>
      </w:r>
      <w:proofErr w:type="gramEnd"/>
      <w:r w:rsidRPr="00D40948">
        <w:rPr>
          <w:rFonts w:ascii="標楷體" w:eastAsia="標楷體" w:hAnsi="標楷體" w:hint="eastAsia"/>
          <w:color w:val="000000" w:themeColor="text1"/>
        </w:rPr>
        <w:t>死亡。</w:t>
      </w:r>
    </w:p>
    <w:p w:rsidR="00D40948" w:rsidRDefault="002220A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執行與申請計畫內容不符之操作程序，而導致動物</w:t>
      </w:r>
      <w:proofErr w:type="gramStart"/>
      <w:r w:rsidRPr="00D40948">
        <w:rPr>
          <w:rFonts w:ascii="標楷體" w:eastAsia="標楷體" w:hAnsi="標楷體" w:hint="eastAsia"/>
          <w:color w:val="000000" w:themeColor="text1"/>
        </w:rPr>
        <w:t>疼痛、</w:t>
      </w:r>
      <w:proofErr w:type="gramEnd"/>
      <w:r w:rsidRPr="00D40948">
        <w:rPr>
          <w:rFonts w:ascii="標楷體" w:eastAsia="標楷體" w:hAnsi="標楷體" w:hint="eastAsia"/>
          <w:color w:val="000000" w:themeColor="text1"/>
        </w:rPr>
        <w:t>死亡。</w:t>
      </w:r>
    </w:p>
    <w:p w:rsidR="00D40948" w:rsidRDefault="00D40948" w:rsidP="007400E3">
      <w:pPr>
        <w:pStyle w:val="a3"/>
        <w:numPr>
          <w:ilvl w:val="1"/>
          <w:numId w:val="7"/>
        </w:numPr>
        <w:spacing w:line="360" w:lineRule="auto"/>
        <w:ind w:leftChars="0" w:left="1276" w:hanging="425"/>
        <w:jc w:val="both"/>
        <w:rPr>
          <w:rFonts w:ascii="標楷體" w:eastAsia="標楷體" w:hAnsi="標楷體"/>
          <w:color w:val="000000" w:themeColor="text1"/>
        </w:rPr>
      </w:pPr>
      <w:r>
        <w:rPr>
          <w:rFonts w:ascii="標楷體" w:eastAsia="標楷體" w:hAnsi="標楷體" w:hint="eastAsia"/>
          <w:color w:val="000000" w:themeColor="text1"/>
        </w:rPr>
        <w:t>未給予應當的鎮定劑、止痛藥和麻醉藥，進而傷害動物福祉者。</w:t>
      </w:r>
    </w:p>
    <w:p w:rsidR="00D40948" w:rsidRDefault="000F760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實驗或手術後未依實驗計畫書及IACUC規範執行人道終止者。</w:t>
      </w:r>
    </w:p>
    <w:p w:rsidR="00D40948" w:rsidRDefault="00D40948" w:rsidP="007400E3">
      <w:pPr>
        <w:pStyle w:val="a3"/>
        <w:numPr>
          <w:ilvl w:val="1"/>
          <w:numId w:val="7"/>
        </w:numPr>
        <w:spacing w:line="360" w:lineRule="auto"/>
        <w:ind w:leftChars="0" w:left="1276" w:hanging="425"/>
        <w:jc w:val="both"/>
        <w:rPr>
          <w:rFonts w:ascii="標楷體" w:eastAsia="標楷體" w:hAnsi="標楷體"/>
          <w:color w:val="000000" w:themeColor="text1"/>
        </w:rPr>
      </w:pPr>
      <w:r>
        <w:rPr>
          <w:rFonts w:ascii="標楷體" w:eastAsia="標楷體" w:hAnsi="標楷體" w:hint="eastAsia"/>
          <w:color w:val="000000" w:themeColor="text1"/>
        </w:rPr>
        <w:t>執行未經申請核可之實驗程序。</w:t>
      </w:r>
    </w:p>
    <w:p w:rsidR="004A24D4" w:rsidRDefault="000F760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D40948">
        <w:rPr>
          <w:rFonts w:ascii="標楷體" w:eastAsia="標楷體" w:hAnsi="標楷體" w:hint="eastAsia"/>
          <w:color w:val="000000" w:themeColor="text1"/>
        </w:rPr>
        <w:t>動物實驗程序未依計畫書內容及IACUC規範。</w:t>
      </w:r>
    </w:p>
    <w:p w:rsidR="000F7600" w:rsidRPr="004A24D4" w:rsidRDefault="000F7600" w:rsidP="007400E3">
      <w:pPr>
        <w:pStyle w:val="a3"/>
        <w:numPr>
          <w:ilvl w:val="1"/>
          <w:numId w:val="7"/>
        </w:numPr>
        <w:spacing w:line="360" w:lineRule="auto"/>
        <w:ind w:leftChars="0" w:left="1276" w:hanging="425"/>
        <w:jc w:val="both"/>
        <w:rPr>
          <w:rFonts w:ascii="標楷體" w:eastAsia="標楷體" w:hAnsi="標楷體"/>
          <w:color w:val="000000" w:themeColor="text1"/>
        </w:rPr>
      </w:pPr>
      <w:r w:rsidRPr="004A24D4">
        <w:rPr>
          <w:rFonts w:ascii="標楷體" w:eastAsia="標楷體" w:hAnsi="標楷體" w:hint="eastAsia"/>
          <w:color w:val="000000" w:themeColor="text1"/>
        </w:rPr>
        <w:t>無法提供下列紀錄者</w:t>
      </w:r>
      <w:r w:rsidR="00D81577" w:rsidRPr="004A24D4">
        <w:rPr>
          <w:rFonts w:ascii="標楷體" w:eastAsia="標楷體" w:hAnsi="標楷體" w:hint="eastAsia"/>
          <w:color w:val="000000" w:themeColor="text1"/>
        </w:rPr>
        <w:t>：</w:t>
      </w:r>
    </w:p>
    <w:p w:rsidR="00D40948" w:rsidRDefault="00565A4B" w:rsidP="007400E3">
      <w:pPr>
        <w:pStyle w:val="a3"/>
        <w:numPr>
          <w:ilvl w:val="0"/>
          <w:numId w:val="48"/>
        </w:numPr>
        <w:spacing w:line="360" w:lineRule="auto"/>
        <w:ind w:leftChars="0"/>
        <w:jc w:val="both"/>
        <w:rPr>
          <w:rFonts w:ascii="標楷體" w:eastAsia="標楷體" w:hAnsi="標楷體"/>
          <w:color w:val="000000" w:themeColor="text1"/>
        </w:rPr>
      </w:pPr>
      <w:r w:rsidRPr="00DB5B4A">
        <w:rPr>
          <w:rFonts w:ascii="標楷體" w:eastAsia="標楷體" w:hAnsi="標楷體" w:hint="eastAsia"/>
          <w:color w:val="000000" w:themeColor="text1"/>
        </w:rPr>
        <w:t>動物進出紀錄</w:t>
      </w:r>
    </w:p>
    <w:p w:rsidR="00D40948" w:rsidRDefault="00565A4B" w:rsidP="007400E3">
      <w:pPr>
        <w:pStyle w:val="a3"/>
        <w:numPr>
          <w:ilvl w:val="0"/>
          <w:numId w:val="48"/>
        </w:numPr>
        <w:spacing w:line="360" w:lineRule="auto"/>
        <w:ind w:leftChars="0"/>
        <w:jc w:val="both"/>
        <w:rPr>
          <w:rFonts w:ascii="標楷體" w:eastAsia="標楷體" w:hAnsi="標楷體"/>
          <w:color w:val="000000" w:themeColor="text1"/>
        </w:rPr>
      </w:pPr>
      <w:r w:rsidRPr="00D40948">
        <w:rPr>
          <w:rFonts w:ascii="標楷體" w:eastAsia="標楷體" w:hAnsi="標楷體" w:hint="eastAsia"/>
          <w:color w:val="000000" w:themeColor="text1"/>
        </w:rPr>
        <w:lastRenderedPageBreak/>
        <w:t>動物狀態紀錄</w:t>
      </w:r>
    </w:p>
    <w:p w:rsidR="00D40948" w:rsidRDefault="00565A4B" w:rsidP="007400E3">
      <w:pPr>
        <w:pStyle w:val="a3"/>
        <w:numPr>
          <w:ilvl w:val="0"/>
          <w:numId w:val="48"/>
        </w:numPr>
        <w:spacing w:line="360" w:lineRule="auto"/>
        <w:ind w:leftChars="0"/>
        <w:jc w:val="both"/>
        <w:rPr>
          <w:rFonts w:ascii="標楷體" w:eastAsia="標楷體" w:hAnsi="標楷體"/>
          <w:color w:val="000000" w:themeColor="text1"/>
        </w:rPr>
      </w:pPr>
      <w:r w:rsidRPr="00D40948">
        <w:rPr>
          <w:rFonts w:ascii="標楷體" w:eastAsia="標楷體" w:hAnsi="標楷體" w:hint="eastAsia"/>
          <w:color w:val="000000" w:themeColor="text1"/>
        </w:rPr>
        <w:t>動物實驗紀錄(例如：</w:t>
      </w:r>
      <w:proofErr w:type="gramStart"/>
      <w:r w:rsidRPr="00D40948">
        <w:rPr>
          <w:rFonts w:ascii="標楷體" w:eastAsia="標楷體" w:hAnsi="標楷體" w:hint="eastAsia"/>
          <w:color w:val="000000" w:themeColor="text1"/>
        </w:rPr>
        <w:t>採</w:t>
      </w:r>
      <w:proofErr w:type="gramEnd"/>
      <w:r w:rsidRPr="00D40948">
        <w:rPr>
          <w:rFonts w:ascii="標楷體" w:eastAsia="標楷體" w:hAnsi="標楷體" w:hint="eastAsia"/>
          <w:color w:val="000000" w:themeColor="text1"/>
        </w:rPr>
        <w:t>血紀錄、投藥紀錄等)</w:t>
      </w:r>
    </w:p>
    <w:p w:rsidR="00D40948" w:rsidRDefault="00565A4B" w:rsidP="007400E3">
      <w:pPr>
        <w:pStyle w:val="a3"/>
        <w:numPr>
          <w:ilvl w:val="0"/>
          <w:numId w:val="48"/>
        </w:numPr>
        <w:spacing w:line="360" w:lineRule="auto"/>
        <w:ind w:leftChars="0"/>
        <w:jc w:val="both"/>
        <w:rPr>
          <w:rFonts w:ascii="標楷體" w:eastAsia="標楷體" w:hAnsi="標楷體"/>
          <w:color w:val="000000" w:themeColor="text1"/>
        </w:rPr>
      </w:pPr>
      <w:r w:rsidRPr="00D40948">
        <w:rPr>
          <w:rFonts w:ascii="標楷體" w:eastAsia="標楷體" w:hAnsi="標楷體" w:hint="eastAsia"/>
          <w:color w:val="000000" w:themeColor="text1"/>
        </w:rPr>
        <w:t>動物安樂死紀錄</w:t>
      </w:r>
    </w:p>
    <w:p w:rsidR="00D40948" w:rsidRDefault="00565A4B" w:rsidP="007400E3">
      <w:pPr>
        <w:pStyle w:val="a3"/>
        <w:numPr>
          <w:ilvl w:val="0"/>
          <w:numId w:val="48"/>
        </w:numPr>
        <w:spacing w:line="360" w:lineRule="auto"/>
        <w:ind w:leftChars="0"/>
        <w:jc w:val="both"/>
        <w:rPr>
          <w:rFonts w:ascii="標楷體" w:eastAsia="標楷體" w:hAnsi="標楷體"/>
          <w:color w:val="000000" w:themeColor="text1"/>
        </w:rPr>
      </w:pPr>
      <w:r w:rsidRPr="00D40948">
        <w:rPr>
          <w:rFonts w:ascii="標楷體" w:eastAsia="標楷體" w:hAnsi="標楷體" w:hint="eastAsia"/>
          <w:color w:val="000000" w:themeColor="text1"/>
        </w:rPr>
        <w:t>手術及術後照護紀錄</w:t>
      </w:r>
    </w:p>
    <w:p w:rsidR="00D40948" w:rsidRDefault="00565A4B" w:rsidP="007400E3">
      <w:pPr>
        <w:pStyle w:val="a3"/>
        <w:numPr>
          <w:ilvl w:val="0"/>
          <w:numId w:val="48"/>
        </w:numPr>
        <w:spacing w:line="360" w:lineRule="auto"/>
        <w:ind w:leftChars="0"/>
        <w:jc w:val="both"/>
        <w:rPr>
          <w:rFonts w:ascii="標楷體" w:eastAsia="標楷體" w:hAnsi="標楷體"/>
          <w:color w:val="000000" w:themeColor="text1"/>
        </w:rPr>
      </w:pPr>
      <w:r w:rsidRPr="00D40948">
        <w:rPr>
          <w:rFonts w:ascii="標楷體" w:eastAsia="標楷體" w:hAnsi="標楷體" w:hint="eastAsia"/>
          <w:color w:val="000000" w:themeColor="text1"/>
        </w:rPr>
        <w:t>動物用藥紀錄</w:t>
      </w:r>
    </w:p>
    <w:p w:rsidR="00D40948" w:rsidRDefault="00565A4B" w:rsidP="007400E3">
      <w:pPr>
        <w:pStyle w:val="a3"/>
        <w:numPr>
          <w:ilvl w:val="0"/>
          <w:numId w:val="48"/>
        </w:numPr>
        <w:spacing w:line="360" w:lineRule="auto"/>
        <w:ind w:leftChars="0"/>
        <w:jc w:val="both"/>
        <w:rPr>
          <w:rFonts w:ascii="標楷體" w:eastAsia="標楷體" w:hAnsi="標楷體"/>
          <w:color w:val="000000" w:themeColor="text1"/>
        </w:rPr>
      </w:pPr>
      <w:proofErr w:type="gramStart"/>
      <w:r w:rsidRPr="00D40948">
        <w:rPr>
          <w:rFonts w:ascii="標楷體" w:eastAsia="標楷體" w:hAnsi="標楷體" w:hint="eastAsia"/>
          <w:color w:val="000000" w:themeColor="text1"/>
        </w:rPr>
        <w:t>籠卡紀錄</w:t>
      </w:r>
      <w:proofErr w:type="gramEnd"/>
    </w:p>
    <w:p w:rsidR="0080280D" w:rsidRDefault="00565A4B" w:rsidP="007400E3">
      <w:pPr>
        <w:pStyle w:val="a3"/>
        <w:numPr>
          <w:ilvl w:val="1"/>
          <w:numId w:val="7"/>
        </w:numPr>
        <w:spacing w:line="360" w:lineRule="auto"/>
        <w:ind w:leftChars="0" w:left="1276" w:hanging="567"/>
        <w:jc w:val="both"/>
        <w:rPr>
          <w:rFonts w:ascii="標楷體" w:eastAsia="標楷體" w:hAnsi="標楷體"/>
          <w:color w:val="000000" w:themeColor="text1"/>
        </w:rPr>
      </w:pPr>
      <w:r w:rsidRPr="00D40948">
        <w:rPr>
          <w:rFonts w:ascii="標楷體" w:eastAsia="標楷體" w:hAnsi="標楷體" w:hint="eastAsia"/>
          <w:color w:val="000000" w:themeColor="text1"/>
        </w:rPr>
        <w:t>使用不當方式運送實驗動物。</w:t>
      </w:r>
    </w:p>
    <w:p w:rsidR="0080280D" w:rsidRDefault="00565A4B" w:rsidP="007400E3">
      <w:pPr>
        <w:pStyle w:val="a3"/>
        <w:numPr>
          <w:ilvl w:val="1"/>
          <w:numId w:val="7"/>
        </w:numPr>
        <w:spacing w:line="360" w:lineRule="auto"/>
        <w:ind w:leftChars="0" w:left="1276" w:hanging="567"/>
        <w:jc w:val="both"/>
        <w:rPr>
          <w:rFonts w:ascii="標楷體" w:eastAsia="標楷體" w:hAnsi="標楷體"/>
          <w:color w:val="000000" w:themeColor="text1"/>
        </w:rPr>
      </w:pPr>
      <w:r w:rsidRPr="0080280D">
        <w:rPr>
          <w:rFonts w:ascii="標楷體" w:eastAsia="標楷體" w:hAnsi="標楷體" w:hint="eastAsia"/>
          <w:color w:val="000000" w:themeColor="text1"/>
        </w:rPr>
        <w:t>對實驗動物活體施打過期藥物。</w:t>
      </w:r>
    </w:p>
    <w:p w:rsidR="0080280D" w:rsidRDefault="00565A4B" w:rsidP="007400E3">
      <w:pPr>
        <w:pStyle w:val="a3"/>
        <w:numPr>
          <w:ilvl w:val="1"/>
          <w:numId w:val="7"/>
        </w:numPr>
        <w:spacing w:line="360" w:lineRule="auto"/>
        <w:ind w:leftChars="0" w:left="1276" w:hanging="567"/>
        <w:jc w:val="both"/>
        <w:rPr>
          <w:rFonts w:ascii="標楷體" w:eastAsia="標楷體" w:hAnsi="標楷體"/>
          <w:color w:val="000000" w:themeColor="text1"/>
        </w:rPr>
      </w:pPr>
      <w:r w:rsidRPr="0080280D">
        <w:rPr>
          <w:rFonts w:ascii="標楷體" w:eastAsia="標楷體" w:hAnsi="標楷體" w:hint="eastAsia"/>
          <w:color w:val="000000" w:themeColor="text1"/>
        </w:rPr>
        <w:t>未提供合適環境、水源、飼料、</w:t>
      </w:r>
      <w:proofErr w:type="gramStart"/>
      <w:r w:rsidRPr="0080280D">
        <w:rPr>
          <w:rFonts w:ascii="標楷體" w:eastAsia="標楷體" w:hAnsi="標楷體" w:hint="eastAsia"/>
          <w:color w:val="000000" w:themeColor="text1"/>
        </w:rPr>
        <w:t>墊料等</w:t>
      </w:r>
      <w:proofErr w:type="gramEnd"/>
      <w:r w:rsidRPr="0080280D">
        <w:rPr>
          <w:rFonts w:ascii="標楷體" w:eastAsia="標楷體" w:hAnsi="標楷體" w:hint="eastAsia"/>
          <w:color w:val="000000" w:themeColor="text1"/>
        </w:rPr>
        <w:t>環境予實驗動物。</w:t>
      </w:r>
    </w:p>
    <w:p w:rsidR="0080280D" w:rsidRDefault="00565A4B" w:rsidP="007400E3">
      <w:pPr>
        <w:pStyle w:val="a3"/>
        <w:numPr>
          <w:ilvl w:val="1"/>
          <w:numId w:val="7"/>
        </w:numPr>
        <w:spacing w:line="360" w:lineRule="auto"/>
        <w:ind w:leftChars="0" w:left="1276" w:hanging="567"/>
        <w:jc w:val="both"/>
        <w:rPr>
          <w:rFonts w:ascii="標楷體" w:eastAsia="標楷體" w:hAnsi="標楷體"/>
          <w:color w:val="000000" w:themeColor="text1"/>
        </w:rPr>
      </w:pPr>
      <w:r w:rsidRPr="0080280D">
        <w:rPr>
          <w:rFonts w:ascii="標楷體" w:eastAsia="標楷體" w:hAnsi="標楷體" w:hint="eastAsia"/>
          <w:color w:val="000000" w:themeColor="text1"/>
        </w:rPr>
        <w:t>由其他獸醫師判定未善盡動物照護及使用。</w:t>
      </w:r>
    </w:p>
    <w:p w:rsidR="00565A4B" w:rsidRPr="0080280D" w:rsidRDefault="00565A4B" w:rsidP="007400E3">
      <w:pPr>
        <w:pStyle w:val="a3"/>
        <w:numPr>
          <w:ilvl w:val="1"/>
          <w:numId w:val="7"/>
        </w:numPr>
        <w:spacing w:line="360" w:lineRule="auto"/>
        <w:ind w:leftChars="0" w:left="1276" w:hanging="567"/>
        <w:jc w:val="both"/>
        <w:rPr>
          <w:rFonts w:ascii="標楷體" w:eastAsia="標楷體" w:hAnsi="標楷體"/>
          <w:color w:val="000000" w:themeColor="text1"/>
        </w:rPr>
      </w:pPr>
      <w:r w:rsidRPr="0080280D">
        <w:rPr>
          <w:rFonts w:ascii="標楷體" w:eastAsia="標楷體" w:hAnsi="標楷體" w:hint="eastAsia"/>
          <w:color w:val="000000" w:themeColor="text1"/>
        </w:rPr>
        <w:t>不遵守動物房使用規範者。</w:t>
      </w:r>
    </w:p>
    <w:p w:rsidR="002F5904" w:rsidRDefault="002F5904" w:rsidP="007400E3">
      <w:pPr>
        <w:spacing w:line="360" w:lineRule="auto"/>
        <w:jc w:val="both"/>
        <w:rPr>
          <w:rFonts w:ascii="標楷體" w:eastAsia="標楷體" w:hAnsi="標楷體"/>
          <w:b/>
          <w:color w:val="000000" w:themeColor="text1"/>
        </w:rPr>
      </w:pPr>
      <w:r w:rsidRPr="00C34E00">
        <w:rPr>
          <w:rFonts w:ascii="標楷體" w:eastAsia="標楷體" w:hAnsi="標楷體" w:hint="eastAsia"/>
          <w:b/>
          <w:color w:val="000000" w:themeColor="text1"/>
        </w:rPr>
        <w:t>三、檢舉疑似</w:t>
      </w:r>
      <w:r w:rsidR="00C34E00">
        <w:rPr>
          <w:rFonts w:ascii="標楷體" w:eastAsia="標楷體" w:hAnsi="標楷體" w:hint="eastAsia"/>
          <w:b/>
          <w:color w:val="000000" w:themeColor="text1"/>
        </w:rPr>
        <w:t>違反實驗動物倫理之案件</w:t>
      </w:r>
    </w:p>
    <w:p w:rsidR="00C34E00" w:rsidRDefault="00C34E00" w:rsidP="007400E3">
      <w:pPr>
        <w:spacing w:line="360" w:lineRule="auto"/>
        <w:jc w:val="both"/>
        <w:rPr>
          <w:rFonts w:ascii="標楷體" w:eastAsia="標楷體" w:hAnsi="標楷體"/>
          <w:color w:val="000000" w:themeColor="text1"/>
        </w:rPr>
      </w:pPr>
      <w:r>
        <w:rPr>
          <w:rFonts w:ascii="標楷體" w:eastAsia="標楷體" w:hAnsi="標楷體"/>
          <w:color w:val="000000" w:themeColor="text1"/>
        </w:rPr>
        <w:tab/>
      </w:r>
      <w:r>
        <w:rPr>
          <w:rFonts w:ascii="標楷體" w:eastAsia="標楷體" w:hAnsi="標楷體" w:hint="eastAsia"/>
          <w:color w:val="000000" w:themeColor="text1"/>
        </w:rPr>
        <w:t>通報人對於該單位有疑似違反實驗動物倫理的情況時，可利用寄電子郵件或直接通報給IACUC</w:t>
      </w:r>
      <w:r w:rsidR="00DB4A3C">
        <w:rPr>
          <w:rFonts w:ascii="標楷體" w:eastAsia="標楷體" w:hAnsi="標楷體" w:hint="eastAsia"/>
          <w:color w:val="000000" w:themeColor="text1"/>
        </w:rPr>
        <w:t>執行秘書，執行秘書</w:t>
      </w:r>
      <w:r>
        <w:rPr>
          <w:rFonts w:ascii="標楷體" w:eastAsia="標楷體" w:hAnsi="標楷體" w:hint="eastAsia"/>
          <w:color w:val="000000" w:themeColor="text1"/>
        </w:rPr>
        <w:t>受理案件後</w:t>
      </w:r>
      <w:r w:rsidR="00DB4A3C" w:rsidRPr="00DB4A3C">
        <w:rPr>
          <w:rFonts w:ascii="標楷體" w:eastAsia="標楷體" w:hAnsi="標楷體" w:hint="eastAsia"/>
          <w:color w:val="000000" w:themeColor="text1"/>
        </w:rPr>
        <w:t>進行緊急處置</w:t>
      </w:r>
      <w:r>
        <w:rPr>
          <w:rFonts w:ascii="標楷體" w:eastAsia="標楷體" w:hAnsi="標楷體" w:hint="eastAsia"/>
          <w:color w:val="000000" w:themeColor="text1"/>
        </w:rPr>
        <w:t>；若為極度違反人道方式造成實驗動物死亡，則</w:t>
      </w:r>
      <w:r w:rsidR="00DB4A3C">
        <w:rPr>
          <w:rFonts w:ascii="標楷體" w:eastAsia="標楷體" w:hAnsi="標楷體" w:hint="eastAsia"/>
          <w:color w:val="000000" w:themeColor="text1"/>
        </w:rPr>
        <w:t>須請主任委員</w:t>
      </w:r>
      <w:r>
        <w:rPr>
          <w:rFonts w:ascii="標楷體" w:eastAsia="標楷體" w:hAnsi="標楷體" w:hint="eastAsia"/>
          <w:color w:val="000000" w:themeColor="text1"/>
        </w:rPr>
        <w:t>召開實驗動物照護及使用委員會會議，</w:t>
      </w:r>
      <w:r w:rsidR="00A22BB9">
        <w:rPr>
          <w:rFonts w:ascii="標楷體" w:eastAsia="標楷體" w:hAnsi="標楷體" w:hint="eastAsia"/>
          <w:color w:val="000000" w:themeColor="text1"/>
        </w:rPr>
        <w:t>共同決定</w:t>
      </w:r>
      <w:r>
        <w:rPr>
          <w:rFonts w:ascii="標楷體" w:eastAsia="標楷體" w:hAnsi="標楷體" w:hint="eastAsia"/>
          <w:color w:val="000000" w:themeColor="text1"/>
        </w:rPr>
        <w:t>案件處理方式。</w:t>
      </w:r>
    </w:p>
    <w:p w:rsidR="00C34E00" w:rsidRPr="00C34E00" w:rsidRDefault="00C34E00" w:rsidP="007400E3">
      <w:pPr>
        <w:spacing w:line="360" w:lineRule="auto"/>
        <w:jc w:val="both"/>
        <w:rPr>
          <w:rFonts w:ascii="標楷體" w:eastAsia="標楷體" w:hAnsi="標楷體"/>
          <w:color w:val="000000" w:themeColor="text1"/>
        </w:rPr>
        <w:sectPr w:rsidR="00C34E00" w:rsidRPr="00C34E00">
          <w:pgSz w:w="11906" w:h="16838"/>
          <w:pgMar w:top="1440" w:right="1800" w:bottom="1440" w:left="1800" w:header="851" w:footer="992" w:gutter="0"/>
          <w:cols w:space="425"/>
          <w:docGrid w:type="lines" w:linePitch="360"/>
        </w:sectPr>
      </w:pPr>
      <w:r>
        <w:rPr>
          <w:rFonts w:ascii="標楷體" w:eastAsia="標楷體" w:hAnsi="標楷體"/>
          <w:color w:val="000000" w:themeColor="text1"/>
        </w:rPr>
        <w:tab/>
      </w:r>
      <w:r>
        <w:rPr>
          <w:rFonts w:ascii="標楷體" w:eastAsia="標楷體" w:hAnsi="標楷體" w:hint="eastAsia"/>
          <w:color w:val="000000" w:themeColor="text1"/>
        </w:rPr>
        <w:t>通報人通報檢舉時須將人、事、地點、時間詳述紀錄，提供給IACUC作為依據；而通報人將給予匿名方式，不對外</w:t>
      </w:r>
      <w:r w:rsidR="000A5CB8">
        <w:rPr>
          <w:rFonts w:ascii="標楷體" w:eastAsia="標楷體" w:hAnsi="標楷體" w:hint="eastAsia"/>
          <w:color w:val="000000" w:themeColor="text1"/>
        </w:rPr>
        <w:t>公布</w:t>
      </w:r>
      <w:r>
        <w:rPr>
          <w:rFonts w:ascii="標楷體" w:eastAsia="標楷體" w:hAnsi="標楷體" w:hint="eastAsia"/>
          <w:color w:val="000000" w:themeColor="text1"/>
        </w:rPr>
        <w:t>通報者姓名和單位。</w:t>
      </w:r>
    </w:p>
    <w:p w:rsidR="00565A4B" w:rsidRPr="006C711D" w:rsidRDefault="006C711D" w:rsidP="007400E3">
      <w:pPr>
        <w:spacing w:line="360" w:lineRule="auto"/>
        <w:jc w:val="both"/>
        <w:rPr>
          <w:rFonts w:ascii="標楷體" w:eastAsia="標楷體" w:hAnsi="標楷體"/>
          <w:b/>
          <w:sz w:val="28"/>
        </w:rPr>
      </w:pPr>
      <w:r w:rsidRPr="006C711D">
        <w:rPr>
          <w:rFonts w:ascii="標楷體" w:eastAsia="標楷體" w:hAnsi="標楷體" w:hint="eastAsia"/>
          <w:b/>
          <w:sz w:val="28"/>
        </w:rPr>
        <w:lastRenderedPageBreak/>
        <w:t>第二章</w:t>
      </w:r>
      <w:r>
        <w:rPr>
          <w:rFonts w:ascii="標楷體" w:eastAsia="標楷體" w:hAnsi="標楷體" w:hint="eastAsia"/>
          <w:b/>
          <w:sz w:val="28"/>
        </w:rPr>
        <w:t xml:space="preserve"> </w:t>
      </w:r>
      <w:r w:rsidR="00AB4563" w:rsidRPr="006C711D">
        <w:rPr>
          <w:rFonts w:ascii="標楷體" w:eastAsia="標楷體" w:hAnsi="標楷體" w:hint="eastAsia"/>
          <w:b/>
          <w:sz w:val="28"/>
        </w:rPr>
        <w:t>動物實驗之申請、審查與變更</w:t>
      </w:r>
    </w:p>
    <w:p w:rsidR="00565A4B" w:rsidRPr="00AD4D04" w:rsidRDefault="00565A4B" w:rsidP="007400E3">
      <w:pPr>
        <w:pStyle w:val="a3"/>
        <w:spacing w:line="360" w:lineRule="auto"/>
        <w:ind w:leftChars="0" w:left="0"/>
        <w:jc w:val="both"/>
        <w:rPr>
          <w:rFonts w:ascii="標楷體" w:eastAsia="標楷體" w:hAnsi="標楷體"/>
          <w:b/>
        </w:rPr>
      </w:pPr>
      <w:r w:rsidRPr="00AD4D04">
        <w:rPr>
          <w:rFonts w:ascii="標楷體" w:eastAsia="標楷體" w:hAnsi="標楷體" w:hint="eastAsia"/>
          <w:b/>
        </w:rPr>
        <w:t xml:space="preserve">第一節 </w:t>
      </w:r>
      <w:r w:rsidR="00AB4563" w:rsidRPr="00AD4D04">
        <w:rPr>
          <w:rFonts w:ascii="標楷體" w:eastAsia="標楷體" w:hAnsi="標楷體" w:hint="eastAsia"/>
          <w:b/>
        </w:rPr>
        <w:t>動物實驗申請</w:t>
      </w:r>
    </w:p>
    <w:p w:rsidR="008539E3" w:rsidRDefault="00B9059C" w:rsidP="007400E3">
      <w:pPr>
        <w:pStyle w:val="a3"/>
        <w:numPr>
          <w:ilvl w:val="0"/>
          <w:numId w:val="3"/>
        </w:numPr>
        <w:spacing w:line="360" w:lineRule="auto"/>
        <w:ind w:leftChars="0"/>
        <w:jc w:val="both"/>
        <w:rPr>
          <w:rFonts w:ascii="標楷體" w:eastAsia="標楷體" w:hAnsi="標楷體"/>
        </w:rPr>
      </w:pPr>
      <w:r>
        <w:rPr>
          <w:rFonts w:ascii="標楷體" w:eastAsia="標楷體" w:hAnsi="標楷體" w:hint="eastAsia"/>
        </w:rPr>
        <w:t>依政府公告之「動物保護法」及本校「</w:t>
      </w:r>
      <w:r w:rsidRPr="00EA7D2C">
        <w:rPr>
          <w:rFonts w:ascii="標楷體" w:eastAsia="標楷體" w:hAnsi="標楷體" w:hint="eastAsia"/>
        </w:rPr>
        <w:t>實驗動物照護及使用委員會設置辦法」、「動物實驗管理辦法」之規定，</w:t>
      </w:r>
      <w:r w:rsidR="00565A4B" w:rsidRPr="00EA7D2C">
        <w:rPr>
          <w:rFonts w:ascii="標楷體" w:eastAsia="標楷體" w:hAnsi="標楷體" w:hint="eastAsia"/>
        </w:rPr>
        <w:t>將於本校進行動物科學計畫之各級研究人員應先</w:t>
      </w:r>
      <w:r w:rsidR="00565A4B">
        <w:rPr>
          <w:rFonts w:ascii="標楷體" w:eastAsia="標楷體" w:hAnsi="標楷體" w:hint="eastAsia"/>
        </w:rPr>
        <w:t>向IACUC提出申請</w:t>
      </w:r>
      <w:r>
        <w:rPr>
          <w:rFonts w:ascii="標楷體" w:eastAsia="標楷體" w:hAnsi="標楷體" w:hint="eastAsia"/>
        </w:rPr>
        <w:t>，</w:t>
      </w:r>
      <w:r w:rsidR="00E15CEA">
        <w:rPr>
          <w:rFonts w:ascii="標楷體" w:eastAsia="標楷體" w:hAnsi="標楷體" w:hint="eastAsia"/>
        </w:rPr>
        <w:t>申請前請先閱讀充分閱讀「實驗動物申請表填寫說明」，再</w:t>
      </w:r>
      <w:r>
        <w:rPr>
          <w:rFonts w:ascii="標楷體" w:eastAsia="標楷體" w:hAnsi="標楷體" w:hint="eastAsia"/>
        </w:rPr>
        <w:t>具填寫「實驗動物申請表」，</w:t>
      </w:r>
      <w:r w:rsidR="00E15CEA">
        <w:rPr>
          <w:rFonts w:ascii="標楷體" w:eastAsia="標楷體" w:hAnsi="標楷體" w:hint="eastAsia"/>
        </w:rPr>
        <w:t>最後</w:t>
      </w:r>
      <w:r>
        <w:rPr>
          <w:rFonts w:ascii="標楷體" w:eastAsia="標楷體" w:hAnsi="標楷體" w:hint="eastAsia"/>
        </w:rPr>
        <w:t>由本校IACUC審查核准通過後使得進行。</w:t>
      </w:r>
    </w:p>
    <w:p w:rsidR="008539E3" w:rsidRDefault="00B32A08" w:rsidP="007400E3">
      <w:pPr>
        <w:pStyle w:val="a3"/>
        <w:numPr>
          <w:ilvl w:val="0"/>
          <w:numId w:val="3"/>
        </w:numPr>
        <w:spacing w:line="360" w:lineRule="auto"/>
        <w:ind w:leftChars="0"/>
        <w:jc w:val="both"/>
        <w:rPr>
          <w:rFonts w:ascii="標楷體" w:eastAsia="標楷體" w:hAnsi="標楷體"/>
        </w:rPr>
      </w:pPr>
      <w:r w:rsidRPr="008539E3">
        <w:rPr>
          <w:rFonts w:ascii="標楷體" w:eastAsia="標楷體" w:hAnsi="標楷體" w:hint="eastAsia"/>
        </w:rPr>
        <w:t>校內及校外計畫主持人在</w:t>
      </w:r>
      <w:r w:rsidR="00E15CEA" w:rsidRPr="008539E3">
        <w:rPr>
          <w:rFonts w:ascii="標楷體" w:eastAsia="標楷體" w:hAnsi="標楷體" w:hint="eastAsia"/>
        </w:rPr>
        <w:t>本校管轄地點內進行實驗動物科學應用者，應確實進行「動物實驗申請</w:t>
      </w:r>
      <w:r w:rsidRPr="008539E3">
        <w:rPr>
          <w:rFonts w:ascii="標楷體" w:eastAsia="標楷體" w:hAnsi="標楷體" w:hint="eastAsia"/>
        </w:rPr>
        <w:t>」審查程序，如圖一所示。</w:t>
      </w:r>
    </w:p>
    <w:p w:rsidR="008539E3" w:rsidRDefault="00B32A08" w:rsidP="007400E3">
      <w:pPr>
        <w:pStyle w:val="a3"/>
        <w:numPr>
          <w:ilvl w:val="0"/>
          <w:numId w:val="3"/>
        </w:numPr>
        <w:spacing w:line="360" w:lineRule="auto"/>
        <w:ind w:leftChars="0"/>
        <w:jc w:val="both"/>
        <w:rPr>
          <w:rFonts w:ascii="標楷體" w:eastAsia="標楷體" w:hAnsi="標楷體"/>
        </w:rPr>
      </w:pPr>
      <w:r w:rsidRPr="008539E3">
        <w:rPr>
          <w:rFonts w:ascii="標楷體" w:eastAsia="標楷體" w:hAnsi="標楷體" w:hint="eastAsia"/>
        </w:rPr>
        <w:t>「動物實驗申請表」請至本校研發處</w:t>
      </w:r>
      <w:r w:rsidR="0028633A" w:rsidRPr="008539E3">
        <w:rPr>
          <w:rFonts w:ascii="標楷體" w:eastAsia="標楷體" w:hAnsi="標楷體" w:hint="eastAsia"/>
        </w:rPr>
        <w:t>網站下載</w:t>
      </w:r>
      <w:r w:rsidR="0080280D">
        <w:rPr>
          <w:rFonts w:ascii="標楷體" w:eastAsia="標楷體" w:hAnsi="標楷體" w:hint="eastAsia"/>
        </w:rPr>
        <w:t>(2019年11月版本)</w:t>
      </w:r>
      <w:r w:rsidR="0028633A" w:rsidRPr="008539E3">
        <w:rPr>
          <w:rFonts w:ascii="標楷體" w:eastAsia="標楷體" w:hAnsi="標楷體" w:hint="eastAsia"/>
        </w:rPr>
        <w:t>，不得擅自更改表格內容。</w:t>
      </w:r>
    </w:p>
    <w:p w:rsidR="008539E3" w:rsidRPr="00FD23C9" w:rsidRDefault="00E15CEA" w:rsidP="007400E3">
      <w:pPr>
        <w:pStyle w:val="a3"/>
        <w:numPr>
          <w:ilvl w:val="0"/>
          <w:numId w:val="3"/>
        </w:numPr>
        <w:spacing w:line="360" w:lineRule="auto"/>
        <w:ind w:leftChars="0"/>
        <w:jc w:val="both"/>
        <w:rPr>
          <w:rFonts w:ascii="標楷體" w:eastAsia="標楷體" w:hAnsi="標楷體"/>
        </w:rPr>
      </w:pPr>
      <w:r w:rsidRPr="00FD23C9">
        <w:rPr>
          <w:rFonts w:ascii="標楷體" w:eastAsia="標楷體" w:hAnsi="標楷體" w:hint="eastAsia"/>
        </w:rPr>
        <w:t>動物實驗</w:t>
      </w:r>
      <w:r w:rsidR="00095268">
        <w:rPr>
          <w:rFonts w:ascii="標楷體" w:eastAsia="標楷體" w:hAnsi="標楷體" w:hint="eastAsia"/>
        </w:rPr>
        <w:t>申請表</w:t>
      </w:r>
      <w:r w:rsidRPr="00FD23C9">
        <w:rPr>
          <w:rFonts w:ascii="標楷體" w:eastAsia="標楷體" w:hAnsi="標楷體" w:hint="eastAsia"/>
        </w:rPr>
        <w:t>應</w:t>
      </w:r>
      <w:r w:rsidR="0080280D">
        <w:rPr>
          <w:rFonts w:ascii="標楷體" w:eastAsia="標楷體" w:hAnsi="標楷體" w:hint="eastAsia"/>
        </w:rPr>
        <w:t>提供一份完整文件，為了加速審查流程以及減少紙張浪費，審查方式將由執行秘書以電子</w:t>
      </w:r>
      <w:proofErr w:type="gramStart"/>
      <w:r w:rsidR="0080280D">
        <w:rPr>
          <w:rFonts w:ascii="標楷體" w:eastAsia="標楷體" w:hAnsi="標楷體" w:hint="eastAsia"/>
        </w:rPr>
        <w:t>檔</w:t>
      </w:r>
      <w:proofErr w:type="gramEnd"/>
      <w:r w:rsidR="0080280D">
        <w:rPr>
          <w:rFonts w:ascii="標楷體" w:eastAsia="標楷體" w:hAnsi="標楷體" w:hint="eastAsia"/>
        </w:rPr>
        <w:t>方式寄送給各委員，審查時間需14個</w:t>
      </w:r>
      <w:r w:rsidR="00AD4D04" w:rsidRPr="00FD23C9">
        <w:rPr>
          <w:rFonts w:ascii="標楷體" w:eastAsia="標楷體" w:hAnsi="標楷體" w:hint="eastAsia"/>
        </w:rPr>
        <w:t>工作天。</w:t>
      </w:r>
    </w:p>
    <w:p w:rsidR="00B32A08" w:rsidRDefault="0080280D" w:rsidP="007400E3">
      <w:pPr>
        <w:pStyle w:val="a3"/>
        <w:numPr>
          <w:ilvl w:val="0"/>
          <w:numId w:val="3"/>
        </w:numPr>
        <w:spacing w:line="360" w:lineRule="auto"/>
        <w:ind w:leftChars="0"/>
        <w:jc w:val="both"/>
        <w:rPr>
          <w:rFonts w:ascii="標楷體" w:eastAsia="標楷體" w:hAnsi="標楷體"/>
        </w:rPr>
      </w:pPr>
      <w:r>
        <w:rPr>
          <w:rFonts w:ascii="標楷體" w:eastAsia="標楷體" w:hAnsi="標楷體" w:hint="eastAsia"/>
        </w:rPr>
        <w:t>原則上動物申請表</w:t>
      </w:r>
      <w:r w:rsidR="00E15CEA" w:rsidRPr="008539E3">
        <w:rPr>
          <w:rFonts w:ascii="標楷體" w:eastAsia="標楷體" w:hAnsi="標楷體" w:hint="eastAsia"/>
        </w:rPr>
        <w:t>將由執行秘書交給指定之三位委員</w:t>
      </w:r>
      <w:r w:rsidR="00EA37DE">
        <w:rPr>
          <w:rFonts w:ascii="標楷體" w:eastAsia="標楷體" w:hAnsi="標楷體" w:hint="eastAsia"/>
        </w:rPr>
        <w:t>進行不具名</w:t>
      </w:r>
      <w:r w:rsidR="00E15CEA" w:rsidRPr="008539E3">
        <w:rPr>
          <w:rFonts w:ascii="標楷體" w:eastAsia="標楷體" w:hAnsi="標楷體" w:hint="eastAsia"/>
        </w:rPr>
        <w:t>審查，</w:t>
      </w:r>
      <w:r>
        <w:rPr>
          <w:rFonts w:ascii="標楷體" w:eastAsia="標楷體" w:hAnsi="標楷體" w:hint="eastAsia"/>
        </w:rPr>
        <w:t>任何委員有意見須在十四天內回覆執行秘書</w:t>
      </w:r>
      <w:r w:rsidR="00AD4D04" w:rsidRPr="008539E3">
        <w:rPr>
          <w:rFonts w:ascii="標楷體" w:eastAsia="標楷體" w:hAnsi="標楷體" w:hint="eastAsia"/>
        </w:rPr>
        <w:t>；若有較具有影響動物福祉疑慮之計畫，</w:t>
      </w:r>
      <w:r>
        <w:rPr>
          <w:rFonts w:ascii="標楷體" w:eastAsia="標楷體" w:hAnsi="標楷體" w:hint="eastAsia"/>
        </w:rPr>
        <w:t>則交由獸醫師定奪或</w:t>
      </w:r>
      <w:r w:rsidR="00AD4D04" w:rsidRPr="008539E3">
        <w:rPr>
          <w:rFonts w:ascii="標楷體" w:eastAsia="標楷體" w:hAnsi="標楷體" w:hint="eastAsia"/>
        </w:rPr>
        <w:t>主任委員另開IACUC小組會議進行討論。</w:t>
      </w:r>
    </w:p>
    <w:p w:rsidR="00926B9A" w:rsidRPr="008539E3" w:rsidRDefault="00926B9A" w:rsidP="00C5188C">
      <w:pPr>
        <w:pStyle w:val="a3"/>
        <w:spacing w:line="360" w:lineRule="auto"/>
        <w:ind w:leftChars="0" w:left="960"/>
        <w:jc w:val="both"/>
        <w:rPr>
          <w:rFonts w:ascii="標楷體" w:eastAsia="標楷體" w:hAnsi="標楷體"/>
        </w:rPr>
      </w:pPr>
    </w:p>
    <w:p w:rsidR="008539E3" w:rsidRDefault="008539E3" w:rsidP="007400E3">
      <w:pPr>
        <w:pStyle w:val="a3"/>
        <w:spacing w:line="360" w:lineRule="auto"/>
        <w:ind w:leftChars="0" w:left="0"/>
        <w:jc w:val="both"/>
        <w:rPr>
          <w:rFonts w:ascii="標楷體" w:eastAsia="標楷體" w:hAnsi="標楷體"/>
          <w:b/>
        </w:rPr>
      </w:pPr>
    </w:p>
    <w:p w:rsidR="00BD0759" w:rsidRDefault="00BD0759" w:rsidP="007400E3">
      <w:pPr>
        <w:pStyle w:val="a3"/>
        <w:spacing w:line="360" w:lineRule="auto"/>
        <w:ind w:leftChars="0" w:left="0"/>
        <w:jc w:val="both"/>
        <w:rPr>
          <w:rFonts w:ascii="標楷體" w:eastAsia="標楷體" w:hAnsi="標楷體"/>
          <w:b/>
        </w:rPr>
        <w:sectPr w:rsidR="00BD0759" w:rsidSect="00AD4D04">
          <w:pgSz w:w="11906" w:h="16838"/>
          <w:pgMar w:top="1440" w:right="1800" w:bottom="1440" w:left="1800" w:header="851" w:footer="737" w:gutter="0"/>
          <w:cols w:space="425"/>
          <w:docGrid w:type="lines" w:linePitch="360"/>
        </w:sectPr>
      </w:pPr>
    </w:p>
    <w:p w:rsidR="00565A4B" w:rsidRPr="00AD4D04" w:rsidRDefault="00565A4B" w:rsidP="007400E3">
      <w:pPr>
        <w:pStyle w:val="a3"/>
        <w:spacing w:line="360" w:lineRule="auto"/>
        <w:ind w:leftChars="0" w:left="0"/>
        <w:jc w:val="both"/>
        <w:rPr>
          <w:rFonts w:ascii="標楷體" w:eastAsia="標楷體" w:hAnsi="標楷體"/>
          <w:b/>
        </w:rPr>
      </w:pPr>
      <w:r w:rsidRPr="00AD4D04">
        <w:rPr>
          <w:rFonts w:ascii="標楷體" w:eastAsia="標楷體" w:hAnsi="標楷體" w:hint="eastAsia"/>
          <w:b/>
        </w:rPr>
        <w:lastRenderedPageBreak/>
        <w:t xml:space="preserve">第二節 </w:t>
      </w:r>
      <w:r w:rsidR="00AB4563" w:rsidRPr="00AD4D04">
        <w:rPr>
          <w:rFonts w:ascii="標楷體" w:eastAsia="標楷體" w:hAnsi="標楷體" w:hint="eastAsia"/>
          <w:b/>
        </w:rPr>
        <w:t>IACUC 動物實驗審查指引</w:t>
      </w:r>
    </w:p>
    <w:p w:rsidR="00022D66" w:rsidRDefault="00022D66" w:rsidP="007400E3">
      <w:pPr>
        <w:pStyle w:val="a3"/>
        <w:spacing w:line="360" w:lineRule="auto"/>
        <w:ind w:leftChars="0" w:left="0"/>
        <w:jc w:val="both"/>
        <w:rPr>
          <w:rFonts w:ascii="標楷體" w:eastAsia="標楷體" w:hAnsi="標楷體"/>
        </w:rPr>
      </w:pPr>
      <w:r>
        <w:rPr>
          <w:rFonts w:ascii="標楷體" w:eastAsia="標楷體" w:hAnsi="標楷體" w:hint="eastAsia"/>
        </w:rPr>
        <w:t>本校IACUC動物實驗審查指引參考農委會提供「實驗動物照護及使用手冊」，將進行申請實驗動物</w:t>
      </w:r>
      <w:r w:rsidR="00EA37DE">
        <w:rPr>
          <w:rFonts w:ascii="標楷體" w:eastAsia="標楷體" w:hAnsi="標楷體" w:hint="eastAsia"/>
        </w:rPr>
        <w:t>之研究人員</w:t>
      </w:r>
      <w:r>
        <w:rPr>
          <w:rFonts w:ascii="標楷體" w:eastAsia="標楷體" w:hAnsi="標楷體" w:hint="eastAsia"/>
        </w:rPr>
        <w:t>應遵照下列原則提出申請：</w:t>
      </w:r>
    </w:p>
    <w:p w:rsidR="00E957BE" w:rsidRPr="00F0670D" w:rsidRDefault="00022D66" w:rsidP="007400E3">
      <w:pPr>
        <w:pStyle w:val="a3"/>
        <w:numPr>
          <w:ilvl w:val="0"/>
          <w:numId w:val="4"/>
        </w:numPr>
        <w:spacing w:line="360" w:lineRule="auto"/>
        <w:ind w:leftChars="0"/>
        <w:jc w:val="both"/>
        <w:rPr>
          <w:rFonts w:ascii="標楷體" w:eastAsia="標楷體" w:hAnsi="標楷體"/>
        </w:rPr>
      </w:pPr>
      <w:r>
        <w:rPr>
          <w:rFonts w:ascii="標楷體" w:eastAsia="標楷體" w:hAnsi="標楷體" w:hint="eastAsia"/>
        </w:rPr>
        <w:t>利用實驗動物進行科學應用者應事先向本校IACUC提出申請，申請內容應詳細記載</w:t>
      </w:r>
      <w:r w:rsidR="00E957BE">
        <w:rPr>
          <w:rFonts w:ascii="標楷體" w:eastAsia="標楷體" w:hAnsi="標楷體" w:hint="eastAsia"/>
        </w:rPr>
        <w:t>總</w:t>
      </w:r>
      <w:r>
        <w:rPr>
          <w:rFonts w:ascii="標楷體" w:eastAsia="標楷體" w:hAnsi="標楷體" w:hint="eastAsia"/>
        </w:rPr>
        <w:t>計畫名稱</w:t>
      </w:r>
      <w:r w:rsidR="00E957BE">
        <w:rPr>
          <w:rFonts w:ascii="標楷體" w:eastAsia="標楷體" w:hAnsi="標楷體" w:hint="eastAsia"/>
        </w:rPr>
        <w:t>、研究經費計畫名稱</w:t>
      </w:r>
      <w:r>
        <w:rPr>
          <w:rFonts w:ascii="標楷體" w:eastAsia="標楷體" w:hAnsi="標楷體" w:hint="eastAsia"/>
        </w:rPr>
        <w:t>、計畫主持人、</w:t>
      </w:r>
      <w:r w:rsidR="000D2EE2">
        <w:rPr>
          <w:rFonts w:ascii="標楷體" w:eastAsia="標楷體" w:hAnsi="標楷體" w:hint="eastAsia"/>
        </w:rPr>
        <w:t>執行</w:t>
      </w:r>
      <w:r>
        <w:rPr>
          <w:rFonts w:ascii="標楷體" w:eastAsia="標楷體" w:hAnsi="標楷體" w:hint="eastAsia"/>
        </w:rPr>
        <w:t>實驗人員名冊、單位、實驗地點、</w:t>
      </w:r>
      <w:r w:rsidR="000D2EE2">
        <w:rPr>
          <w:rFonts w:ascii="標楷體" w:eastAsia="標楷體" w:hAnsi="標楷體" w:hint="eastAsia"/>
        </w:rPr>
        <w:t>動物房</w:t>
      </w:r>
      <w:r w:rsidR="004A24D4">
        <w:rPr>
          <w:rFonts w:ascii="標楷體" w:eastAsia="標楷體" w:hAnsi="標楷體" w:hint="eastAsia"/>
        </w:rPr>
        <w:t>地點</w:t>
      </w:r>
      <w:r w:rsidR="000D2EE2">
        <w:rPr>
          <w:rFonts w:ascii="標楷體" w:eastAsia="標楷體" w:hAnsi="標楷體" w:hint="eastAsia"/>
        </w:rPr>
        <w:t>、</w:t>
      </w:r>
      <w:r>
        <w:rPr>
          <w:rFonts w:ascii="標楷體" w:eastAsia="標楷體" w:hAnsi="標楷體" w:hint="eastAsia"/>
        </w:rPr>
        <w:t>實驗動物</w:t>
      </w:r>
      <w:r w:rsidR="000D2EE2">
        <w:rPr>
          <w:rFonts w:ascii="標楷體" w:eastAsia="標楷體" w:hAnsi="標楷體" w:hint="eastAsia"/>
        </w:rPr>
        <w:t>類別</w:t>
      </w:r>
      <w:r>
        <w:rPr>
          <w:rFonts w:ascii="標楷體" w:eastAsia="標楷體" w:hAnsi="標楷體" w:hint="eastAsia"/>
        </w:rPr>
        <w:t>、品</w:t>
      </w:r>
      <w:r w:rsidR="000D2EE2">
        <w:rPr>
          <w:rFonts w:ascii="標楷體" w:eastAsia="標楷體" w:hAnsi="標楷體" w:hint="eastAsia"/>
        </w:rPr>
        <w:t>系</w:t>
      </w:r>
      <w:r>
        <w:rPr>
          <w:rFonts w:ascii="標楷體" w:eastAsia="標楷體" w:hAnsi="標楷體" w:hint="eastAsia"/>
        </w:rPr>
        <w:t>、實驗設計、執行期限</w:t>
      </w:r>
      <w:r w:rsidR="000D2EE2">
        <w:rPr>
          <w:rFonts w:ascii="標楷體" w:eastAsia="標楷體" w:hAnsi="標楷體" w:hint="eastAsia"/>
        </w:rPr>
        <w:t>及所進行之3R評估說明等資料。</w:t>
      </w:r>
      <w:r w:rsidR="00E957BE" w:rsidRPr="00F0670D">
        <w:rPr>
          <w:rFonts w:ascii="標楷體" w:eastAsia="標楷體" w:hAnsi="標楷體" w:hint="eastAsia"/>
          <w:shd w:val="pct15" w:color="auto" w:fill="FFFFFF"/>
        </w:rPr>
        <w:t>(</w:t>
      </w:r>
      <w:proofErr w:type="gramStart"/>
      <w:r w:rsidR="00E957BE" w:rsidRPr="00F0670D">
        <w:rPr>
          <w:rFonts w:ascii="標楷體" w:eastAsia="標楷體" w:hAnsi="標楷體" w:hint="eastAsia"/>
          <w:shd w:val="pct15" w:color="auto" w:fill="FFFFFF"/>
        </w:rPr>
        <w:t>註</w:t>
      </w:r>
      <w:proofErr w:type="gramEnd"/>
      <w:r w:rsidR="00E957BE" w:rsidRPr="00F0670D">
        <w:rPr>
          <w:rFonts w:ascii="標楷體" w:eastAsia="標楷體" w:hAnsi="標楷體" w:hint="eastAsia"/>
          <w:shd w:val="pct15" w:color="auto" w:fill="FFFFFF"/>
        </w:rPr>
        <w:t>：若為一年期計畫，總計畫名稱與研究經費計畫名稱相同即可)</w:t>
      </w:r>
    </w:p>
    <w:p w:rsidR="00F0670D" w:rsidRPr="00F0670D" w:rsidRDefault="00F0670D" w:rsidP="007400E3">
      <w:pPr>
        <w:pStyle w:val="a3"/>
        <w:numPr>
          <w:ilvl w:val="0"/>
          <w:numId w:val="4"/>
        </w:numPr>
        <w:spacing w:line="360" w:lineRule="auto"/>
        <w:ind w:leftChars="0"/>
        <w:jc w:val="both"/>
        <w:rPr>
          <w:rFonts w:ascii="標楷體" w:eastAsia="標楷體" w:hAnsi="標楷體"/>
        </w:rPr>
      </w:pPr>
      <w:r w:rsidRPr="00F0670D">
        <w:rPr>
          <w:rFonts w:ascii="標楷體" w:eastAsia="標楷體" w:hAnsi="標楷體" w:hint="eastAsia"/>
        </w:rPr>
        <w:t>申請多年期計畫之注意事項</w:t>
      </w:r>
    </w:p>
    <w:p w:rsidR="00F0670D" w:rsidRDefault="00F0670D" w:rsidP="007400E3">
      <w:pPr>
        <w:spacing w:line="360" w:lineRule="auto"/>
        <w:ind w:left="960"/>
        <w:jc w:val="both"/>
        <w:rPr>
          <w:rFonts w:ascii="標楷體" w:eastAsia="標楷體" w:hAnsi="標楷體"/>
        </w:rPr>
      </w:pPr>
      <w:r>
        <w:rPr>
          <w:rFonts w:ascii="標楷體" w:eastAsia="標楷體" w:hAnsi="標楷體" w:hint="eastAsia"/>
        </w:rPr>
        <w:t>(1)本校提供的動物實驗申請單，在各項目中請自行調整篇幅，且明確標</w:t>
      </w:r>
      <w:proofErr w:type="gramStart"/>
      <w:r>
        <w:rPr>
          <w:rFonts w:ascii="標楷體" w:eastAsia="標楷體" w:hAnsi="標楷體" w:hint="eastAsia"/>
        </w:rPr>
        <w:t>註</w:t>
      </w:r>
      <w:proofErr w:type="gramEnd"/>
      <w:r>
        <w:rPr>
          <w:rFonts w:ascii="標楷體" w:eastAsia="標楷體" w:hAnsi="標楷體" w:hint="eastAsia"/>
        </w:rPr>
        <w:t>各個計劃執行方式和細節。</w:t>
      </w:r>
    </w:p>
    <w:p w:rsidR="00F0670D" w:rsidRDefault="00F0670D" w:rsidP="007400E3">
      <w:pPr>
        <w:spacing w:line="360" w:lineRule="auto"/>
        <w:ind w:left="960"/>
        <w:jc w:val="both"/>
        <w:rPr>
          <w:rFonts w:ascii="標楷體" w:eastAsia="標楷體" w:hAnsi="標楷體"/>
        </w:rPr>
      </w:pPr>
      <w:r>
        <w:rPr>
          <w:rFonts w:ascii="標楷體" w:eastAsia="標楷體" w:hAnsi="標楷體" w:hint="eastAsia"/>
        </w:rPr>
        <w:t>(2)多年期計畫審核方式：將於第一次送件時採</w:t>
      </w:r>
      <w:r w:rsidR="004A24D4">
        <w:rPr>
          <w:rFonts w:ascii="標楷體" w:eastAsia="標楷體" w:hAnsi="標楷體" w:hint="eastAsia"/>
        </w:rPr>
        <w:t>取</w:t>
      </w:r>
      <w:r>
        <w:rPr>
          <w:rFonts w:ascii="標楷體" w:eastAsia="標楷體" w:hAnsi="標楷體" w:hint="eastAsia"/>
        </w:rPr>
        <w:t>實質審查，申請通過後，</w:t>
      </w:r>
      <w:r w:rsidR="004A24D4">
        <w:rPr>
          <w:rFonts w:ascii="標楷體" w:eastAsia="標楷體" w:hAnsi="標楷體" w:hint="eastAsia"/>
        </w:rPr>
        <w:t>爾後申請時該案</w:t>
      </w:r>
      <w:r>
        <w:rPr>
          <w:rFonts w:ascii="標楷體" w:eastAsia="標楷體" w:hAnsi="標楷體" w:hint="eastAsia"/>
        </w:rPr>
        <w:t>則為形式審查。</w:t>
      </w:r>
    </w:p>
    <w:p w:rsidR="008539E3" w:rsidRDefault="000D2EE2" w:rsidP="007400E3">
      <w:pPr>
        <w:pStyle w:val="a3"/>
        <w:numPr>
          <w:ilvl w:val="0"/>
          <w:numId w:val="4"/>
        </w:numPr>
        <w:spacing w:line="360" w:lineRule="auto"/>
        <w:ind w:leftChars="0"/>
        <w:jc w:val="both"/>
        <w:rPr>
          <w:rFonts w:ascii="標楷體" w:eastAsia="標楷體" w:hAnsi="標楷體"/>
        </w:rPr>
      </w:pPr>
      <w:r w:rsidRPr="008539E3">
        <w:rPr>
          <w:rFonts w:ascii="標楷體" w:eastAsia="標楷體" w:hAnsi="標楷體" w:hint="eastAsia"/>
        </w:rPr>
        <w:t>計畫主持人及執行實驗動物人員是否有實驗動物相關技術之經驗</w:t>
      </w:r>
      <w:r w:rsidR="00AD4D04" w:rsidRPr="008539E3">
        <w:rPr>
          <w:rFonts w:ascii="標楷體" w:eastAsia="標楷體" w:hAnsi="標楷體" w:hint="eastAsia"/>
        </w:rPr>
        <w:t>，研究人員教育訓練是否完善</w:t>
      </w:r>
      <w:r w:rsidRPr="008539E3">
        <w:rPr>
          <w:rFonts w:ascii="標楷體" w:eastAsia="標楷體" w:hAnsi="標楷體" w:hint="eastAsia"/>
        </w:rPr>
        <w:t>。</w:t>
      </w:r>
    </w:p>
    <w:p w:rsidR="008539E3" w:rsidRDefault="000D2EE2" w:rsidP="007400E3">
      <w:pPr>
        <w:pStyle w:val="a3"/>
        <w:numPr>
          <w:ilvl w:val="0"/>
          <w:numId w:val="4"/>
        </w:numPr>
        <w:spacing w:line="360" w:lineRule="auto"/>
        <w:ind w:leftChars="0"/>
        <w:jc w:val="both"/>
        <w:rPr>
          <w:rFonts w:ascii="標楷體" w:eastAsia="標楷體" w:hAnsi="標楷體"/>
        </w:rPr>
      </w:pPr>
      <w:r w:rsidRPr="008539E3">
        <w:rPr>
          <w:rFonts w:ascii="標楷體" w:eastAsia="標楷體" w:hAnsi="標楷體" w:hint="eastAsia"/>
        </w:rPr>
        <w:t>實驗設計內容應有合理性、目的性</w:t>
      </w:r>
      <w:r w:rsidR="00A464B9" w:rsidRPr="008539E3">
        <w:rPr>
          <w:rFonts w:ascii="標楷體" w:eastAsia="標楷體" w:hAnsi="標楷體" w:hint="eastAsia"/>
        </w:rPr>
        <w:t>，應詳述其實驗之必要性。</w:t>
      </w:r>
    </w:p>
    <w:p w:rsidR="008539E3" w:rsidRDefault="00A464B9" w:rsidP="007400E3">
      <w:pPr>
        <w:pStyle w:val="a3"/>
        <w:numPr>
          <w:ilvl w:val="0"/>
          <w:numId w:val="4"/>
        </w:numPr>
        <w:spacing w:line="360" w:lineRule="auto"/>
        <w:ind w:leftChars="0"/>
        <w:jc w:val="both"/>
        <w:rPr>
          <w:rFonts w:ascii="標楷體" w:eastAsia="標楷體" w:hAnsi="標楷體"/>
        </w:rPr>
      </w:pPr>
      <w:r w:rsidRPr="008539E3">
        <w:rPr>
          <w:rFonts w:ascii="標楷體" w:eastAsia="標楷體" w:hAnsi="標楷體" w:hint="eastAsia"/>
        </w:rPr>
        <w:t>選擇合適的動物品種和品系，及質量與數量</w:t>
      </w:r>
      <w:r w:rsidR="003962C0" w:rsidRPr="008539E3">
        <w:rPr>
          <w:rFonts w:ascii="標楷體" w:eastAsia="標楷體" w:hAnsi="標楷體" w:hint="eastAsia"/>
        </w:rPr>
        <w:t>，並且詳細說明實驗組別所需數量之緣由</w:t>
      </w:r>
      <w:r w:rsidR="00E15CEA" w:rsidRPr="008539E3">
        <w:rPr>
          <w:rFonts w:ascii="標楷體" w:eastAsia="標楷體" w:hAnsi="標楷體" w:hint="eastAsia"/>
        </w:rPr>
        <w:t>，</w:t>
      </w:r>
      <w:r w:rsidR="003962C0" w:rsidRPr="008539E3">
        <w:rPr>
          <w:rFonts w:ascii="標楷體" w:eastAsia="標楷體" w:hAnsi="標楷體" w:hint="eastAsia"/>
        </w:rPr>
        <w:t>例如：3組*2種*每組5隻=30隻</w:t>
      </w:r>
      <w:r w:rsidR="00E15CEA" w:rsidRPr="008539E3">
        <w:rPr>
          <w:rFonts w:ascii="標楷體" w:eastAsia="標楷體" w:hAnsi="標楷體" w:hint="eastAsia"/>
        </w:rPr>
        <w:t>；</w:t>
      </w:r>
      <w:r w:rsidR="00AD4D04" w:rsidRPr="008539E3">
        <w:rPr>
          <w:rFonts w:ascii="標楷體" w:eastAsia="標楷體" w:hAnsi="標楷體" w:hint="eastAsia"/>
        </w:rPr>
        <w:t>以及</w:t>
      </w:r>
      <w:r w:rsidR="00E15CEA" w:rsidRPr="008539E3">
        <w:rPr>
          <w:rFonts w:ascii="標楷體" w:eastAsia="標楷體" w:hAnsi="標楷體" w:hint="eastAsia"/>
        </w:rPr>
        <w:t>提供參考文獻。</w:t>
      </w:r>
    </w:p>
    <w:p w:rsidR="008539E3" w:rsidRDefault="00AD4D04" w:rsidP="007400E3">
      <w:pPr>
        <w:pStyle w:val="a3"/>
        <w:numPr>
          <w:ilvl w:val="0"/>
          <w:numId w:val="4"/>
        </w:numPr>
        <w:spacing w:line="360" w:lineRule="auto"/>
        <w:ind w:leftChars="0"/>
        <w:jc w:val="both"/>
        <w:rPr>
          <w:rFonts w:ascii="標楷體" w:eastAsia="標楷體" w:hAnsi="標楷體"/>
        </w:rPr>
      </w:pPr>
      <w:r w:rsidRPr="008539E3">
        <w:rPr>
          <w:rFonts w:ascii="標楷體" w:eastAsia="標楷體" w:hAnsi="標楷體" w:hint="eastAsia"/>
        </w:rPr>
        <w:t>替代原則：</w:t>
      </w:r>
      <w:r w:rsidR="003962C0" w:rsidRPr="008539E3">
        <w:rPr>
          <w:rFonts w:ascii="標楷體" w:eastAsia="標楷體" w:hAnsi="標楷體" w:hint="eastAsia"/>
        </w:rPr>
        <w:t>建議使用非活體動物替代方式，考慮替代方案，例如體外實驗、電腦模擬等，以減少或替代動物的使用。</w:t>
      </w:r>
    </w:p>
    <w:p w:rsidR="000D2EE2" w:rsidRPr="008539E3" w:rsidRDefault="00AD4D04" w:rsidP="007400E3">
      <w:pPr>
        <w:pStyle w:val="a3"/>
        <w:numPr>
          <w:ilvl w:val="0"/>
          <w:numId w:val="4"/>
        </w:numPr>
        <w:spacing w:line="360" w:lineRule="auto"/>
        <w:ind w:leftChars="0"/>
        <w:jc w:val="both"/>
        <w:rPr>
          <w:rFonts w:ascii="標楷體" w:eastAsia="標楷體" w:hAnsi="標楷體"/>
        </w:rPr>
      </w:pPr>
      <w:r w:rsidRPr="008539E3">
        <w:rPr>
          <w:rFonts w:ascii="標楷體" w:eastAsia="標楷體" w:hAnsi="標楷體" w:hint="eastAsia"/>
        </w:rPr>
        <w:t>實驗精緻化原則：</w:t>
      </w:r>
    </w:p>
    <w:p w:rsidR="004A24D4" w:rsidRDefault="00AD4D04" w:rsidP="007400E3">
      <w:pPr>
        <w:pStyle w:val="a3"/>
        <w:numPr>
          <w:ilvl w:val="2"/>
          <w:numId w:val="4"/>
        </w:numPr>
        <w:spacing w:line="360" w:lineRule="auto"/>
        <w:ind w:leftChars="0" w:left="1276" w:hanging="425"/>
        <w:jc w:val="both"/>
        <w:rPr>
          <w:rFonts w:ascii="標楷體" w:eastAsia="標楷體" w:hAnsi="標楷體"/>
        </w:rPr>
      </w:pPr>
      <w:r>
        <w:rPr>
          <w:rFonts w:ascii="標楷體" w:eastAsia="標楷體" w:hAnsi="標楷體" w:hint="eastAsia"/>
        </w:rPr>
        <w:t>實驗動物所處飼養環境，以及飼養人員提供之健康照護。</w:t>
      </w:r>
    </w:p>
    <w:p w:rsidR="004A24D4" w:rsidRDefault="004A24D4" w:rsidP="007400E3">
      <w:pPr>
        <w:pStyle w:val="a3"/>
        <w:numPr>
          <w:ilvl w:val="2"/>
          <w:numId w:val="4"/>
        </w:numPr>
        <w:spacing w:line="360" w:lineRule="auto"/>
        <w:ind w:leftChars="0" w:left="1276" w:hanging="425"/>
        <w:jc w:val="both"/>
        <w:rPr>
          <w:rFonts w:ascii="標楷體" w:eastAsia="標楷體" w:hAnsi="標楷體"/>
        </w:rPr>
      </w:pPr>
      <w:r>
        <w:rPr>
          <w:rFonts w:ascii="標楷體" w:eastAsia="標楷體" w:hAnsi="標楷體" w:hint="eastAsia"/>
        </w:rPr>
        <w:t>適當的疼痛評估及處置。</w:t>
      </w:r>
    </w:p>
    <w:p w:rsidR="004A24D4" w:rsidRDefault="00AD4D04" w:rsidP="007400E3">
      <w:pPr>
        <w:pStyle w:val="a3"/>
        <w:numPr>
          <w:ilvl w:val="2"/>
          <w:numId w:val="4"/>
        </w:numPr>
        <w:spacing w:line="360" w:lineRule="auto"/>
        <w:ind w:leftChars="0" w:left="1276" w:hanging="425"/>
        <w:jc w:val="both"/>
        <w:rPr>
          <w:rFonts w:ascii="標楷體" w:eastAsia="標楷體" w:hAnsi="標楷體"/>
        </w:rPr>
      </w:pPr>
      <w:r w:rsidRPr="004A24D4">
        <w:rPr>
          <w:rFonts w:ascii="標楷體" w:eastAsia="標楷體" w:hAnsi="標楷體" w:hint="eastAsia"/>
        </w:rPr>
        <w:t>實驗方法或過程中如何降低動物之焦慮、恐懼及疼痛。</w:t>
      </w:r>
    </w:p>
    <w:p w:rsidR="004A24D4" w:rsidRDefault="00AD4D04" w:rsidP="007400E3">
      <w:pPr>
        <w:pStyle w:val="a3"/>
        <w:numPr>
          <w:ilvl w:val="2"/>
          <w:numId w:val="4"/>
        </w:numPr>
        <w:spacing w:line="360" w:lineRule="auto"/>
        <w:ind w:leftChars="0" w:left="1276" w:hanging="425"/>
        <w:jc w:val="both"/>
        <w:rPr>
          <w:rFonts w:ascii="標楷體" w:eastAsia="標楷體" w:hAnsi="標楷體"/>
        </w:rPr>
      </w:pPr>
      <w:r w:rsidRPr="004A24D4">
        <w:rPr>
          <w:rFonts w:ascii="標楷體" w:eastAsia="標楷體" w:hAnsi="標楷體" w:hint="eastAsia"/>
        </w:rPr>
        <w:t>人道終點安樂死的時機及原則。</w:t>
      </w:r>
    </w:p>
    <w:p w:rsidR="004A24D4" w:rsidRDefault="00AD4D04" w:rsidP="007400E3">
      <w:pPr>
        <w:pStyle w:val="a3"/>
        <w:numPr>
          <w:ilvl w:val="2"/>
          <w:numId w:val="4"/>
        </w:numPr>
        <w:spacing w:line="360" w:lineRule="auto"/>
        <w:ind w:leftChars="0" w:left="1276" w:hanging="425"/>
        <w:jc w:val="both"/>
        <w:rPr>
          <w:rFonts w:ascii="標楷體" w:eastAsia="標楷體" w:hAnsi="標楷體"/>
        </w:rPr>
      </w:pPr>
      <w:r w:rsidRPr="004A24D4">
        <w:rPr>
          <w:rFonts w:ascii="標楷體" w:eastAsia="標楷體" w:hAnsi="標楷體" w:hint="eastAsia"/>
        </w:rPr>
        <w:t>人道安樂死之方法。</w:t>
      </w:r>
    </w:p>
    <w:p w:rsidR="008539E3" w:rsidRPr="004A24D4" w:rsidRDefault="00AD4D04" w:rsidP="007400E3">
      <w:pPr>
        <w:pStyle w:val="a3"/>
        <w:numPr>
          <w:ilvl w:val="2"/>
          <w:numId w:val="4"/>
        </w:numPr>
        <w:spacing w:line="360" w:lineRule="auto"/>
        <w:ind w:leftChars="0" w:left="1276" w:hanging="425"/>
        <w:jc w:val="both"/>
        <w:rPr>
          <w:rFonts w:ascii="標楷體" w:eastAsia="標楷體" w:hAnsi="標楷體"/>
        </w:rPr>
      </w:pPr>
      <w:r w:rsidRPr="004A24D4">
        <w:rPr>
          <w:rFonts w:ascii="標楷體" w:eastAsia="標楷體" w:hAnsi="標楷體" w:hint="eastAsia"/>
        </w:rPr>
        <w:lastRenderedPageBreak/>
        <w:t>建立手術程序及術後照顧與觀察。</w:t>
      </w:r>
    </w:p>
    <w:p w:rsidR="00C5188C" w:rsidRDefault="009A5DD9" w:rsidP="00C5188C">
      <w:pPr>
        <w:pStyle w:val="a3"/>
        <w:numPr>
          <w:ilvl w:val="0"/>
          <w:numId w:val="4"/>
        </w:numPr>
        <w:spacing w:line="360" w:lineRule="auto"/>
        <w:ind w:leftChars="0"/>
        <w:jc w:val="both"/>
        <w:rPr>
          <w:rFonts w:ascii="標楷體" w:eastAsia="標楷體" w:hAnsi="標楷體"/>
        </w:rPr>
      </w:pPr>
      <w:r>
        <w:rPr>
          <w:rFonts w:ascii="標楷體" w:eastAsia="標楷體" w:hAnsi="標楷體" w:hint="eastAsia"/>
        </w:rPr>
        <w:t>安全性評估：提供實驗過程使用於動物身上之毒性化學物質、放射線及生物性材料之相關資料，例如政府主管機關同意文件、物質安全資料表(MSDS)、本校生物安全委員會同意文件、風險評估等。</w:t>
      </w:r>
    </w:p>
    <w:p w:rsidR="00C5188C" w:rsidRPr="00AB71C8" w:rsidRDefault="00C5188C" w:rsidP="00C5188C">
      <w:pPr>
        <w:pStyle w:val="a3"/>
        <w:numPr>
          <w:ilvl w:val="0"/>
          <w:numId w:val="4"/>
        </w:numPr>
        <w:spacing w:line="360" w:lineRule="auto"/>
        <w:ind w:leftChars="0"/>
        <w:jc w:val="both"/>
        <w:rPr>
          <w:rFonts w:ascii="標楷體" w:eastAsia="標楷體" w:hAnsi="標楷體"/>
          <w:b/>
        </w:rPr>
      </w:pPr>
      <w:r w:rsidRPr="00AB71C8">
        <w:rPr>
          <w:rFonts w:ascii="標楷體" w:eastAsia="標楷體" w:hAnsi="標楷體" w:hint="eastAsia"/>
          <w:b/>
        </w:rPr>
        <w:t>申請</w:t>
      </w:r>
      <w:r w:rsidR="00AB71C8">
        <w:rPr>
          <w:rFonts w:ascii="標楷體" w:eastAsia="標楷體" w:hAnsi="標楷體" w:hint="eastAsia"/>
          <w:b/>
        </w:rPr>
        <w:t>人</w:t>
      </w:r>
      <w:r w:rsidR="00494E91" w:rsidRPr="00AB71C8">
        <w:rPr>
          <w:rFonts w:ascii="標楷體" w:eastAsia="標楷體" w:hAnsi="標楷體" w:hint="eastAsia"/>
          <w:b/>
        </w:rPr>
        <w:t>及審查</w:t>
      </w:r>
      <w:r w:rsidR="00AB71C8">
        <w:rPr>
          <w:rFonts w:ascii="標楷體" w:eastAsia="標楷體" w:hAnsi="標楷體" w:hint="eastAsia"/>
          <w:b/>
        </w:rPr>
        <w:t>委員</w:t>
      </w:r>
      <w:r w:rsidR="00494E91" w:rsidRPr="00AB71C8">
        <w:rPr>
          <w:rFonts w:ascii="標楷體" w:eastAsia="標楷體" w:hAnsi="標楷體" w:hint="eastAsia"/>
          <w:b/>
        </w:rPr>
        <w:t>須</w:t>
      </w:r>
      <w:r w:rsidRPr="00AB71C8">
        <w:rPr>
          <w:rFonts w:ascii="標楷體" w:eastAsia="標楷體" w:hAnsi="標楷體" w:hint="eastAsia"/>
          <w:b/>
        </w:rPr>
        <w:t>注意事項：</w:t>
      </w:r>
    </w:p>
    <w:p w:rsidR="00C5188C" w:rsidRDefault="000D2E16" w:rsidP="000D2E16">
      <w:pPr>
        <w:pStyle w:val="a3"/>
        <w:numPr>
          <w:ilvl w:val="0"/>
          <w:numId w:val="49"/>
        </w:numPr>
        <w:spacing w:line="360" w:lineRule="auto"/>
        <w:ind w:leftChars="0"/>
        <w:jc w:val="both"/>
        <w:rPr>
          <w:rFonts w:ascii="標楷體" w:eastAsia="標楷體" w:hAnsi="標楷體"/>
        </w:rPr>
      </w:pPr>
      <w:r>
        <w:rPr>
          <w:rFonts w:ascii="標楷體" w:eastAsia="標楷體" w:hAnsi="標楷體" w:hint="eastAsia"/>
        </w:rPr>
        <w:t>動物實驗場所與飼養處(動物房)是不同的</w:t>
      </w:r>
      <w:r w:rsidR="00C455F0">
        <w:rPr>
          <w:rFonts w:ascii="標楷體" w:eastAsia="標楷體" w:hAnsi="標楷體" w:hint="eastAsia"/>
        </w:rPr>
        <w:t>，若不是在同一間實驗室，則分開寫。</w:t>
      </w:r>
      <w:r w:rsidR="00AB71C8">
        <w:rPr>
          <w:rFonts w:ascii="標楷體" w:eastAsia="標楷體" w:hAnsi="標楷體" w:hint="eastAsia"/>
        </w:rPr>
        <w:t>請勿只填OO系實驗室，必須將完整實驗室門號寫出。</w:t>
      </w:r>
    </w:p>
    <w:p w:rsidR="00C455F0" w:rsidRDefault="00C455F0" w:rsidP="000D2E16">
      <w:pPr>
        <w:pStyle w:val="a3"/>
        <w:numPr>
          <w:ilvl w:val="0"/>
          <w:numId w:val="49"/>
        </w:numPr>
        <w:spacing w:line="360" w:lineRule="auto"/>
        <w:ind w:leftChars="0"/>
        <w:jc w:val="both"/>
        <w:rPr>
          <w:rFonts w:ascii="標楷體" w:eastAsia="標楷體" w:hAnsi="標楷體"/>
        </w:rPr>
      </w:pPr>
      <w:r>
        <w:rPr>
          <w:rFonts w:ascii="標楷體" w:eastAsia="標楷體" w:hAnsi="標楷體" w:hint="eastAsia"/>
        </w:rPr>
        <w:t>是否該飼養動物的動物房已經向高雄市動保處申請成為科學應用設施，目前以為合法的科學應用設施有：</w:t>
      </w:r>
    </w:p>
    <w:p w:rsidR="00D70725" w:rsidRDefault="00D70725" w:rsidP="00D70725">
      <w:pPr>
        <w:pStyle w:val="a3"/>
        <w:numPr>
          <w:ilvl w:val="0"/>
          <w:numId w:val="50"/>
        </w:numPr>
        <w:spacing w:line="360" w:lineRule="auto"/>
        <w:ind w:leftChars="0"/>
        <w:jc w:val="both"/>
        <w:rPr>
          <w:rFonts w:ascii="標楷體" w:eastAsia="標楷體" w:hAnsi="標楷體"/>
        </w:rPr>
      </w:pPr>
      <w:r>
        <w:rPr>
          <w:rFonts w:ascii="標楷體" w:eastAsia="標楷體" w:hAnsi="標楷體" w:hint="eastAsia"/>
        </w:rPr>
        <w:t>生物系動物房，</w:t>
      </w:r>
      <w:r w:rsidRPr="00D70725">
        <w:rPr>
          <w:rFonts w:ascii="標楷體" w:eastAsia="標楷體" w:hAnsi="標楷體" w:hint="eastAsia"/>
        </w:rPr>
        <w:t>由生科系之實驗動物管理委員會管理，現任主委為劉昭成副教授。</w:t>
      </w:r>
    </w:p>
    <w:p w:rsidR="00D70725" w:rsidRDefault="00D70725" w:rsidP="00D70725">
      <w:pPr>
        <w:pStyle w:val="a3"/>
        <w:spacing w:line="360" w:lineRule="auto"/>
        <w:ind w:leftChars="0" w:left="1440"/>
        <w:jc w:val="both"/>
        <w:rPr>
          <w:rFonts w:ascii="標楷體" w:eastAsia="標楷體" w:hAnsi="標楷體"/>
        </w:rPr>
      </w:pPr>
      <w:proofErr w:type="gramStart"/>
      <w:r>
        <w:rPr>
          <w:rFonts w:ascii="標楷體" w:eastAsia="標楷體" w:hAnsi="標楷體" w:hint="eastAsia"/>
        </w:rPr>
        <w:t>大鼠房</w:t>
      </w:r>
      <w:proofErr w:type="gramEnd"/>
      <w:r>
        <w:rPr>
          <w:rFonts w:ascii="標楷體" w:eastAsia="標楷體" w:hAnsi="標楷體" w:hint="eastAsia"/>
        </w:rPr>
        <w:t>，由生科系李昆澤教授管理(分機</w:t>
      </w:r>
      <w:r w:rsidR="00AB71C8">
        <w:rPr>
          <w:rFonts w:ascii="標楷體" w:eastAsia="標楷體" w:hAnsi="標楷體" w:hint="eastAsia"/>
        </w:rPr>
        <w:t>3615</w:t>
      </w:r>
      <w:r>
        <w:rPr>
          <w:rFonts w:ascii="標楷體" w:eastAsia="標楷體" w:hAnsi="標楷體" w:hint="eastAsia"/>
        </w:rPr>
        <w:t>)</w:t>
      </w:r>
    </w:p>
    <w:p w:rsidR="00D70725" w:rsidRPr="00D70725" w:rsidRDefault="00D70725" w:rsidP="00D70725">
      <w:pPr>
        <w:pStyle w:val="a3"/>
        <w:spacing w:line="360" w:lineRule="auto"/>
        <w:ind w:leftChars="0" w:left="1440"/>
        <w:jc w:val="both"/>
        <w:rPr>
          <w:rFonts w:ascii="標楷體" w:eastAsia="標楷體" w:hAnsi="標楷體"/>
        </w:rPr>
      </w:pPr>
      <w:proofErr w:type="gramStart"/>
      <w:r>
        <w:rPr>
          <w:rFonts w:ascii="標楷體" w:eastAsia="標楷體" w:hAnsi="標楷體" w:hint="eastAsia"/>
        </w:rPr>
        <w:t>小鼠房</w:t>
      </w:r>
      <w:proofErr w:type="gramEnd"/>
      <w:r>
        <w:rPr>
          <w:rFonts w:ascii="標楷體" w:eastAsia="標楷體" w:hAnsi="標楷體" w:hint="eastAsia"/>
        </w:rPr>
        <w:t>，由生科系李哲欣教授管理(分機</w:t>
      </w:r>
      <w:r w:rsidR="00AB71C8">
        <w:rPr>
          <w:rFonts w:ascii="標楷體" w:eastAsia="標楷體" w:hAnsi="標楷體" w:hint="eastAsia"/>
        </w:rPr>
        <w:t>3620</w:t>
      </w:r>
      <w:r>
        <w:rPr>
          <w:rFonts w:ascii="標楷體" w:eastAsia="標楷體" w:hAnsi="標楷體" w:hint="eastAsia"/>
        </w:rPr>
        <w:t>)</w:t>
      </w:r>
    </w:p>
    <w:p w:rsidR="00D70725" w:rsidRPr="00D70725" w:rsidRDefault="00D70725" w:rsidP="00D70725">
      <w:pPr>
        <w:pStyle w:val="a3"/>
        <w:spacing w:line="360" w:lineRule="auto"/>
        <w:ind w:leftChars="0" w:left="1440"/>
        <w:jc w:val="both"/>
        <w:rPr>
          <w:rFonts w:ascii="標楷體" w:eastAsia="標楷體" w:hAnsi="標楷體"/>
        </w:rPr>
      </w:pPr>
      <w:proofErr w:type="gramStart"/>
      <w:r w:rsidRPr="00D70725">
        <w:rPr>
          <w:rFonts w:ascii="標楷體" w:eastAsia="標楷體" w:hAnsi="標楷體" w:hint="eastAsia"/>
        </w:rPr>
        <w:t>斑馬魚</w:t>
      </w:r>
      <w:r>
        <w:rPr>
          <w:rFonts w:ascii="標楷體" w:eastAsia="標楷體" w:hAnsi="標楷體" w:hint="eastAsia"/>
        </w:rPr>
        <w:t>房</w:t>
      </w:r>
      <w:proofErr w:type="gramEnd"/>
      <w:r w:rsidR="00494E91">
        <w:rPr>
          <w:rFonts w:ascii="標楷體" w:eastAsia="標楷體" w:hAnsi="標楷體" w:hint="eastAsia"/>
        </w:rPr>
        <w:t>E3010</w:t>
      </w:r>
      <w:r>
        <w:rPr>
          <w:rFonts w:ascii="標楷體" w:eastAsia="標楷體" w:hAnsi="標楷體" w:hint="eastAsia"/>
        </w:rPr>
        <w:t>，由生科系吳長益教授管理(分機</w:t>
      </w:r>
      <w:r w:rsidR="00AB71C8">
        <w:rPr>
          <w:rFonts w:ascii="標楷體" w:eastAsia="標楷體" w:hAnsi="標楷體" w:hint="eastAsia"/>
        </w:rPr>
        <w:t>3627</w:t>
      </w:r>
      <w:r>
        <w:rPr>
          <w:rFonts w:ascii="標楷體" w:eastAsia="標楷體" w:hAnsi="標楷體" w:hint="eastAsia"/>
        </w:rPr>
        <w:t>)</w:t>
      </w:r>
    </w:p>
    <w:p w:rsidR="00D70725" w:rsidRPr="00D70725" w:rsidRDefault="00D70725" w:rsidP="00D70725">
      <w:pPr>
        <w:pStyle w:val="a3"/>
        <w:spacing w:line="360" w:lineRule="auto"/>
        <w:ind w:leftChars="0" w:left="1440"/>
        <w:jc w:val="both"/>
        <w:rPr>
          <w:rFonts w:ascii="標楷體" w:eastAsia="標楷體" w:hAnsi="標楷體"/>
        </w:rPr>
      </w:pPr>
      <w:r>
        <w:rPr>
          <w:rFonts w:ascii="標楷體" w:eastAsia="標楷體" w:hAnsi="標楷體" w:hint="eastAsia"/>
        </w:rPr>
        <w:t>爬蟲類房</w:t>
      </w:r>
      <w:r w:rsidR="00494E91">
        <w:rPr>
          <w:rFonts w:ascii="標楷體" w:eastAsia="標楷體" w:hAnsi="標楷體" w:hint="eastAsia"/>
        </w:rPr>
        <w:t>BI5109</w:t>
      </w:r>
      <w:r>
        <w:rPr>
          <w:rFonts w:ascii="標楷體" w:eastAsia="標楷體" w:hAnsi="標楷體" w:hint="eastAsia"/>
        </w:rPr>
        <w:t>，由生科系黃淑萍教授管理(分機</w:t>
      </w:r>
      <w:r w:rsidR="00AB71C8">
        <w:rPr>
          <w:rFonts w:ascii="標楷體" w:eastAsia="標楷體" w:hAnsi="標楷體" w:hint="eastAsia"/>
        </w:rPr>
        <w:t>3613</w:t>
      </w:r>
      <w:r>
        <w:rPr>
          <w:rFonts w:ascii="標楷體" w:eastAsia="標楷體" w:hAnsi="標楷體" w:hint="eastAsia"/>
        </w:rPr>
        <w:t>)</w:t>
      </w:r>
    </w:p>
    <w:p w:rsidR="00D70725" w:rsidRPr="00D70725" w:rsidRDefault="00D70725" w:rsidP="00D70725">
      <w:pPr>
        <w:pStyle w:val="a3"/>
        <w:spacing w:line="360" w:lineRule="auto"/>
        <w:ind w:leftChars="0" w:left="1440"/>
        <w:jc w:val="both"/>
        <w:rPr>
          <w:rFonts w:ascii="標楷體" w:eastAsia="標楷體" w:hAnsi="標楷體"/>
        </w:rPr>
      </w:pPr>
      <w:r>
        <w:rPr>
          <w:rFonts w:ascii="標楷體" w:eastAsia="標楷體" w:hAnsi="標楷體" w:hint="eastAsia"/>
        </w:rPr>
        <w:t>兩棲房BI6018，由生科系劉昭成教授管理(分機</w:t>
      </w:r>
      <w:r w:rsidR="00AB71C8">
        <w:rPr>
          <w:rFonts w:ascii="標楷體" w:eastAsia="標楷體" w:hAnsi="標楷體" w:hint="eastAsia"/>
        </w:rPr>
        <w:t>3628</w:t>
      </w:r>
      <w:r>
        <w:rPr>
          <w:rFonts w:ascii="標楷體" w:eastAsia="標楷體" w:hAnsi="標楷體" w:hint="eastAsia"/>
        </w:rPr>
        <w:t>)</w:t>
      </w:r>
    </w:p>
    <w:p w:rsidR="00D70725" w:rsidRDefault="00D70725" w:rsidP="00D70725">
      <w:pPr>
        <w:pStyle w:val="a3"/>
        <w:numPr>
          <w:ilvl w:val="0"/>
          <w:numId w:val="50"/>
        </w:numPr>
        <w:spacing w:line="360" w:lineRule="auto"/>
        <w:ind w:leftChars="0"/>
        <w:jc w:val="both"/>
        <w:rPr>
          <w:rFonts w:ascii="標楷體" w:eastAsia="標楷體" w:hAnsi="標楷體"/>
        </w:rPr>
      </w:pPr>
      <w:proofErr w:type="gramStart"/>
      <w:r>
        <w:rPr>
          <w:rFonts w:ascii="標楷體" w:eastAsia="標楷體" w:hAnsi="標楷體" w:hint="eastAsia"/>
        </w:rPr>
        <w:t>海資</w:t>
      </w:r>
      <w:proofErr w:type="gramEnd"/>
      <w:r>
        <w:rPr>
          <w:rFonts w:ascii="標楷體" w:eastAsia="標楷體" w:hAnsi="標楷體" w:hint="eastAsia"/>
        </w:rPr>
        <w:t>、生</w:t>
      </w:r>
      <w:proofErr w:type="gramStart"/>
      <w:r>
        <w:rPr>
          <w:rFonts w:ascii="標楷體" w:eastAsia="標楷體" w:hAnsi="標楷體" w:hint="eastAsia"/>
        </w:rPr>
        <w:t>醫</w:t>
      </w:r>
      <w:proofErr w:type="gramEnd"/>
      <w:r>
        <w:rPr>
          <w:rFonts w:ascii="標楷體" w:eastAsia="標楷體" w:hAnsi="標楷體" w:hint="eastAsia"/>
        </w:rPr>
        <w:t>系</w:t>
      </w:r>
      <w:proofErr w:type="gramStart"/>
      <w:r>
        <w:rPr>
          <w:rFonts w:ascii="標楷體" w:eastAsia="標楷體" w:hAnsi="標楷體" w:hint="eastAsia"/>
        </w:rPr>
        <w:t>大小鼠房</w:t>
      </w:r>
      <w:proofErr w:type="gramEnd"/>
      <w:r w:rsidR="00494E91">
        <w:rPr>
          <w:rFonts w:ascii="標楷體" w:eastAsia="標楷體" w:hAnsi="標楷體" w:hint="eastAsia"/>
        </w:rPr>
        <w:t>MB1006</w:t>
      </w:r>
      <w:r>
        <w:rPr>
          <w:rFonts w:ascii="標楷體" w:eastAsia="標楷體" w:hAnsi="標楷體" w:hint="eastAsia"/>
        </w:rPr>
        <w:t>，</w:t>
      </w:r>
      <w:r w:rsidRPr="00D70725">
        <w:rPr>
          <w:rFonts w:ascii="標楷體" w:eastAsia="標楷體" w:hAnsi="標楷體" w:hint="eastAsia"/>
        </w:rPr>
        <w:t>由</w:t>
      </w:r>
      <w:proofErr w:type="gramStart"/>
      <w:r w:rsidRPr="00D70725">
        <w:rPr>
          <w:rFonts w:ascii="標楷體" w:eastAsia="標楷體" w:hAnsi="標楷體" w:hint="eastAsia"/>
        </w:rPr>
        <w:t>海資系</w:t>
      </w:r>
      <w:proofErr w:type="gramEnd"/>
      <w:r w:rsidRPr="00D70725">
        <w:rPr>
          <w:rFonts w:ascii="標楷體" w:eastAsia="標楷體" w:hAnsi="標楷體" w:hint="eastAsia"/>
        </w:rPr>
        <w:t>溫志宏教授管理</w:t>
      </w:r>
      <w:r>
        <w:rPr>
          <w:rFonts w:ascii="標楷體" w:eastAsia="標楷體" w:hAnsi="標楷體" w:hint="eastAsia"/>
        </w:rPr>
        <w:t>(分機</w:t>
      </w:r>
      <w:r w:rsidR="00AB71C8">
        <w:rPr>
          <w:rFonts w:ascii="標楷體" w:eastAsia="標楷體" w:hAnsi="標楷體" w:hint="eastAsia"/>
        </w:rPr>
        <w:t>5038</w:t>
      </w:r>
      <w:r>
        <w:rPr>
          <w:rFonts w:ascii="標楷體" w:eastAsia="標楷體" w:hAnsi="標楷體" w:hint="eastAsia"/>
        </w:rPr>
        <w:t>)</w:t>
      </w:r>
    </w:p>
    <w:p w:rsidR="00D70725" w:rsidRDefault="00D70725" w:rsidP="00D70725">
      <w:pPr>
        <w:pStyle w:val="a3"/>
        <w:numPr>
          <w:ilvl w:val="0"/>
          <w:numId w:val="50"/>
        </w:numPr>
        <w:spacing w:line="360" w:lineRule="auto"/>
        <w:ind w:leftChars="0"/>
        <w:jc w:val="both"/>
        <w:rPr>
          <w:rFonts w:ascii="標楷體" w:eastAsia="標楷體" w:hAnsi="標楷體"/>
        </w:rPr>
      </w:pPr>
      <w:proofErr w:type="gramStart"/>
      <w:r>
        <w:rPr>
          <w:rFonts w:ascii="標楷體" w:eastAsia="標楷體" w:hAnsi="標楷體" w:hint="eastAsia"/>
        </w:rPr>
        <w:t>海資系養殖魚房</w:t>
      </w:r>
      <w:proofErr w:type="gramEnd"/>
      <w:r w:rsidR="00494E91">
        <w:rPr>
          <w:rFonts w:ascii="標楷體" w:eastAsia="標楷體" w:hAnsi="標楷體" w:hint="eastAsia"/>
        </w:rPr>
        <w:t>MB1004</w:t>
      </w:r>
      <w:r>
        <w:rPr>
          <w:rFonts w:ascii="標楷體" w:eastAsia="標楷體" w:hAnsi="標楷體" w:hint="eastAsia"/>
        </w:rPr>
        <w:t>，由林秀瑾教授管理(分機5055)</w:t>
      </w:r>
    </w:p>
    <w:p w:rsidR="00C455F0" w:rsidRPr="00D70725" w:rsidRDefault="00D70725" w:rsidP="00D70725">
      <w:pPr>
        <w:pStyle w:val="a3"/>
        <w:numPr>
          <w:ilvl w:val="0"/>
          <w:numId w:val="50"/>
        </w:numPr>
        <w:spacing w:line="360" w:lineRule="auto"/>
        <w:ind w:leftChars="0"/>
        <w:jc w:val="both"/>
        <w:rPr>
          <w:rFonts w:ascii="標楷體" w:eastAsia="標楷體" w:hAnsi="標楷體"/>
        </w:rPr>
      </w:pPr>
      <w:r>
        <w:rPr>
          <w:rFonts w:ascii="標楷體" w:eastAsia="標楷體" w:hAnsi="標楷體" w:hint="eastAsia"/>
        </w:rPr>
        <w:t>海科系天竺</w:t>
      </w:r>
      <w:proofErr w:type="gramStart"/>
      <w:r>
        <w:rPr>
          <w:rFonts w:ascii="標楷體" w:eastAsia="標楷體" w:hAnsi="標楷體" w:hint="eastAsia"/>
        </w:rPr>
        <w:t>鯛魚房</w:t>
      </w:r>
      <w:proofErr w:type="gramEnd"/>
      <w:r>
        <w:rPr>
          <w:rFonts w:ascii="標楷體" w:eastAsia="標楷體" w:hAnsi="標楷體" w:hint="eastAsia"/>
        </w:rPr>
        <w:t>MA3029-A，</w:t>
      </w:r>
      <w:r w:rsidRPr="00D70725">
        <w:rPr>
          <w:rFonts w:ascii="標楷體" w:eastAsia="標楷體" w:hAnsi="標楷體" w:hint="eastAsia"/>
        </w:rPr>
        <w:t>由海科系宋克義教授管理</w:t>
      </w:r>
      <w:r>
        <w:rPr>
          <w:rFonts w:ascii="標楷體" w:eastAsia="標楷體" w:hAnsi="標楷體" w:hint="eastAsia"/>
        </w:rPr>
        <w:t>(分機5109)</w:t>
      </w:r>
    </w:p>
    <w:p w:rsidR="00C455F0" w:rsidRDefault="00C455F0" w:rsidP="000D2E16">
      <w:pPr>
        <w:pStyle w:val="a3"/>
        <w:numPr>
          <w:ilvl w:val="0"/>
          <w:numId w:val="49"/>
        </w:numPr>
        <w:spacing w:line="360" w:lineRule="auto"/>
        <w:ind w:leftChars="0"/>
        <w:jc w:val="both"/>
        <w:rPr>
          <w:rFonts w:ascii="標楷體" w:eastAsia="標楷體" w:hAnsi="標楷體"/>
        </w:rPr>
      </w:pPr>
      <w:r>
        <w:rPr>
          <w:rFonts w:ascii="標楷體" w:eastAsia="標楷體" w:hAnsi="標楷體" w:hint="eastAsia"/>
        </w:rPr>
        <w:t>務必回答申請表中的每</w:t>
      </w:r>
      <w:proofErr w:type="gramStart"/>
      <w:r>
        <w:rPr>
          <w:rFonts w:ascii="標楷體" w:eastAsia="標楷體" w:hAnsi="標楷體" w:hint="eastAsia"/>
        </w:rPr>
        <w:t>個</w:t>
      </w:r>
      <w:proofErr w:type="gramEnd"/>
      <w:r>
        <w:rPr>
          <w:rFonts w:ascii="標楷體" w:eastAsia="標楷體" w:hAnsi="標楷體" w:hint="eastAsia"/>
        </w:rPr>
        <w:t>問題，以及留意是否有附件應要附件於檔案中。</w:t>
      </w:r>
    </w:p>
    <w:p w:rsidR="00C455F0" w:rsidRDefault="00C455F0" w:rsidP="000D2E16">
      <w:pPr>
        <w:pStyle w:val="a3"/>
        <w:numPr>
          <w:ilvl w:val="0"/>
          <w:numId w:val="49"/>
        </w:numPr>
        <w:spacing w:line="360" w:lineRule="auto"/>
        <w:ind w:leftChars="0"/>
        <w:jc w:val="both"/>
        <w:rPr>
          <w:rFonts w:ascii="標楷體" w:eastAsia="標楷體" w:hAnsi="標楷體"/>
        </w:rPr>
      </w:pPr>
      <w:r>
        <w:rPr>
          <w:rFonts w:ascii="標楷體" w:eastAsia="標楷體" w:hAnsi="標楷體" w:hint="eastAsia"/>
        </w:rPr>
        <w:t>每年三月的「實驗申請人實際應用動物調查表」中，表格中提及使用的實驗動物數量、品種和安樂死之死亡數量、方法，請務必留意當初申請時的使用方法</w:t>
      </w:r>
      <w:r w:rsidR="00D70725">
        <w:rPr>
          <w:rFonts w:ascii="標楷體" w:eastAsia="標楷體" w:hAnsi="標楷體" w:hint="eastAsia"/>
        </w:rPr>
        <w:t>及數量</w:t>
      </w:r>
      <w:r>
        <w:rPr>
          <w:rFonts w:ascii="標楷體" w:eastAsia="標楷體" w:hAnsi="標楷體" w:hint="eastAsia"/>
        </w:rPr>
        <w:t>。</w:t>
      </w:r>
    </w:p>
    <w:p w:rsidR="00C455F0" w:rsidRPr="000D2E16" w:rsidRDefault="00C455F0" w:rsidP="00494E91">
      <w:pPr>
        <w:pStyle w:val="a3"/>
        <w:spacing w:line="360" w:lineRule="auto"/>
        <w:ind w:leftChars="0" w:left="960"/>
        <w:jc w:val="both"/>
        <w:rPr>
          <w:rFonts w:ascii="標楷體" w:eastAsia="標楷體" w:hAnsi="標楷體"/>
        </w:rPr>
        <w:sectPr w:rsidR="00C455F0" w:rsidRPr="000D2E16" w:rsidSect="00AD4D04">
          <w:pgSz w:w="11906" w:h="16838"/>
          <w:pgMar w:top="1440" w:right="1800" w:bottom="1440" w:left="1800" w:header="851" w:footer="737" w:gutter="0"/>
          <w:cols w:space="425"/>
          <w:docGrid w:type="lines" w:linePitch="360"/>
        </w:sectPr>
      </w:pPr>
    </w:p>
    <w:p w:rsidR="00AB4563" w:rsidRPr="00BD0759" w:rsidRDefault="00565A4B" w:rsidP="007400E3">
      <w:pPr>
        <w:pStyle w:val="a3"/>
        <w:spacing w:line="360" w:lineRule="auto"/>
        <w:ind w:leftChars="0" w:left="0"/>
        <w:jc w:val="both"/>
        <w:rPr>
          <w:rFonts w:ascii="標楷體" w:eastAsia="標楷體" w:hAnsi="標楷體"/>
          <w:b/>
        </w:rPr>
      </w:pPr>
      <w:r w:rsidRPr="00BD0759">
        <w:rPr>
          <w:rFonts w:ascii="標楷體" w:eastAsia="標楷體" w:hAnsi="標楷體" w:hint="eastAsia"/>
          <w:b/>
        </w:rPr>
        <w:lastRenderedPageBreak/>
        <w:t xml:space="preserve">第三節 </w:t>
      </w:r>
      <w:r w:rsidR="00AB4563" w:rsidRPr="00BD0759">
        <w:rPr>
          <w:rFonts w:ascii="標楷體" w:eastAsia="標楷體" w:hAnsi="標楷體" w:hint="eastAsia"/>
          <w:b/>
        </w:rPr>
        <w:t>動物實驗變更之申請</w:t>
      </w:r>
    </w:p>
    <w:p w:rsidR="00BD0759" w:rsidRDefault="00E15CEA" w:rsidP="007400E3">
      <w:pPr>
        <w:pStyle w:val="a3"/>
        <w:numPr>
          <w:ilvl w:val="0"/>
          <w:numId w:val="5"/>
        </w:numPr>
        <w:spacing w:line="360" w:lineRule="auto"/>
        <w:ind w:leftChars="0"/>
        <w:jc w:val="both"/>
        <w:rPr>
          <w:rFonts w:ascii="標楷體" w:eastAsia="標楷體" w:hAnsi="標楷體"/>
        </w:rPr>
      </w:pPr>
      <w:r>
        <w:rPr>
          <w:rFonts w:ascii="標楷體" w:eastAsia="標楷體" w:hAnsi="標楷體" w:hint="eastAsia"/>
        </w:rPr>
        <w:t>校內及校外計畫主持人在本校管轄地點內進行實驗動物科學應用者，應確實進行「動物實驗變更申請」審查程序，如圖二所示。</w:t>
      </w:r>
    </w:p>
    <w:p w:rsidR="000A2F84" w:rsidRDefault="00E15CEA" w:rsidP="007400E3">
      <w:pPr>
        <w:pStyle w:val="a3"/>
        <w:numPr>
          <w:ilvl w:val="0"/>
          <w:numId w:val="5"/>
        </w:numPr>
        <w:spacing w:line="360" w:lineRule="auto"/>
        <w:ind w:leftChars="0"/>
        <w:jc w:val="both"/>
        <w:rPr>
          <w:rFonts w:ascii="標楷體" w:eastAsia="標楷體" w:hAnsi="標楷體"/>
        </w:rPr>
      </w:pPr>
      <w:r w:rsidRPr="00BD0759">
        <w:rPr>
          <w:rFonts w:ascii="標楷體" w:eastAsia="標楷體" w:hAnsi="標楷體" w:hint="eastAsia"/>
        </w:rPr>
        <w:t>「動物實驗變更申請表」請至本校研發處網站下載，不得擅自更改表格內容。</w:t>
      </w:r>
    </w:p>
    <w:p w:rsidR="00B32A08" w:rsidRPr="000A2F84" w:rsidRDefault="00F0670D" w:rsidP="007400E3">
      <w:pPr>
        <w:pStyle w:val="a3"/>
        <w:numPr>
          <w:ilvl w:val="0"/>
          <w:numId w:val="5"/>
        </w:numPr>
        <w:spacing w:line="360" w:lineRule="auto"/>
        <w:ind w:leftChars="0"/>
        <w:jc w:val="both"/>
        <w:rPr>
          <w:rFonts w:ascii="標楷體" w:eastAsia="標楷體" w:hAnsi="標楷體"/>
        </w:rPr>
      </w:pPr>
      <w:r w:rsidRPr="000A2F84">
        <w:rPr>
          <w:rFonts w:ascii="標楷體" w:eastAsia="標楷體" w:hAnsi="標楷體" w:hint="eastAsia"/>
        </w:rPr>
        <w:t>若涉及下列情事，則須</w:t>
      </w:r>
      <w:r w:rsidR="00A65EC7" w:rsidRPr="000A2F84">
        <w:rPr>
          <w:rFonts w:ascii="標楷體" w:eastAsia="標楷體" w:hAnsi="標楷體" w:hint="eastAsia"/>
        </w:rPr>
        <w:t>填寫「</w:t>
      </w:r>
      <w:r w:rsidR="00DE0458" w:rsidRPr="000A2F84">
        <w:rPr>
          <w:rFonts w:ascii="標楷體" w:eastAsia="標楷體" w:hAnsi="標楷體" w:hint="eastAsia"/>
        </w:rPr>
        <w:t>動物</w:t>
      </w:r>
      <w:r w:rsidR="00A65EC7" w:rsidRPr="000A2F84">
        <w:rPr>
          <w:rFonts w:ascii="標楷體" w:eastAsia="標楷體" w:hAnsi="標楷體" w:hint="eastAsia"/>
        </w:rPr>
        <w:t>實驗</w:t>
      </w:r>
      <w:r w:rsidR="00DE0458" w:rsidRPr="000A2F84">
        <w:rPr>
          <w:rFonts w:ascii="標楷體" w:eastAsia="標楷體" w:hAnsi="標楷體" w:hint="eastAsia"/>
        </w:rPr>
        <w:t>變更</w:t>
      </w:r>
      <w:r w:rsidR="00095268">
        <w:rPr>
          <w:rFonts w:ascii="標楷體" w:eastAsia="標楷體" w:hAnsi="標楷體" w:hint="eastAsia"/>
        </w:rPr>
        <w:t>申請表</w:t>
      </w:r>
      <w:r w:rsidR="00DE0458" w:rsidRPr="000A2F84">
        <w:rPr>
          <w:rFonts w:ascii="標楷體" w:eastAsia="標楷體" w:hAnsi="標楷體" w:hint="eastAsia"/>
        </w:rPr>
        <w:t>」，送至IACUC，核准後</w:t>
      </w:r>
      <w:r w:rsidR="00A9663F" w:rsidRPr="000A2F84">
        <w:rPr>
          <w:rFonts w:ascii="標楷體" w:eastAsia="標楷體" w:hAnsi="標楷體" w:hint="eastAsia"/>
        </w:rPr>
        <w:t>始能動物實驗變更</w:t>
      </w:r>
      <w:r w:rsidR="00C025BC" w:rsidRPr="000A2F84">
        <w:rPr>
          <w:rFonts w:ascii="標楷體" w:eastAsia="標楷體" w:hAnsi="標楷體" w:hint="eastAsia"/>
        </w:rPr>
        <w:t>(核准後會維持原本IACUC編號)</w:t>
      </w:r>
    </w:p>
    <w:p w:rsidR="000A2F84" w:rsidRDefault="00BD0759" w:rsidP="007400E3">
      <w:pPr>
        <w:spacing w:line="360" w:lineRule="auto"/>
        <w:ind w:leftChars="200" w:left="480"/>
        <w:jc w:val="both"/>
        <w:rPr>
          <w:rFonts w:ascii="標楷體" w:eastAsia="標楷體" w:hAnsi="標楷體"/>
        </w:rPr>
      </w:pPr>
      <w:r>
        <w:rPr>
          <w:rFonts w:ascii="標楷體" w:eastAsia="標楷體" w:hAnsi="標楷體"/>
        </w:rPr>
        <w:tab/>
      </w:r>
      <w:r w:rsidR="000A2F84">
        <w:rPr>
          <w:rFonts w:ascii="標楷體" w:eastAsia="標楷體" w:hAnsi="標楷體" w:hint="eastAsia"/>
        </w:rPr>
        <w:t>(1)</w:t>
      </w:r>
      <w:r w:rsidR="000A2F84">
        <w:rPr>
          <w:rFonts w:ascii="標楷體" w:eastAsia="標楷體" w:hAnsi="標楷體"/>
        </w:rPr>
        <w:tab/>
      </w:r>
      <w:r w:rsidR="000A2F84">
        <w:rPr>
          <w:rFonts w:ascii="標楷體" w:eastAsia="標楷體" w:hAnsi="標楷體" w:hint="eastAsia"/>
        </w:rPr>
        <w:t>計畫主持人變更。</w:t>
      </w:r>
    </w:p>
    <w:p w:rsidR="000A2F84" w:rsidRPr="00FD23C9" w:rsidRDefault="000A2F84" w:rsidP="007400E3">
      <w:pPr>
        <w:spacing w:line="360" w:lineRule="auto"/>
        <w:ind w:leftChars="200" w:left="480"/>
        <w:jc w:val="both"/>
        <w:rPr>
          <w:rFonts w:ascii="標楷體" w:eastAsia="標楷體" w:hAnsi="標楷體"/>
        </w:rPr>
      </w:pPr>
      <w:r>
        <w:rPr>
          <w:rFonts w:ascii="標楷體" w:eastAsia="標楷體" w:hAnsi="標楷體"/>
        </w:rPr>
        <w:tab/>
      </w:r>
      <w:r w:rsidRPr="00FD23C9">
        <w:rPr>
          <w:rFonts w:ascii="標楷體" w:eastAsia="標楷體" w:hAnsi="標楷體" w:hint="eastAsia"/>
        </w:rPr>
        <w:t>(2)</w:t>
      </w:r>
      <w:r w:rsidRPr="00FD23C9">
        <w:rPr>
          <w:rFonts w:ascii="標楷體" w:eastAsia="標楷體" w:hAnsi="標楷體"/>
        </w:rPr>
        <w:tab/>
      </w:r>
      <w:r w:rsidRPr="00FD23C9">
        <w:rPr>
          <w:rFonts w:ascii="標楷體" w:eastAsia="標楷體" w:hAnsi="標楷體" w:hint="eastAsia"/>
        </w:rPr>
        <w:t>研究計畫名稱變更。</w:t>
      </w:r>
    </w:p>
    <w:p w:rsidR="000A2F84" w:rsidRDefault="000A2F84" w:rsidP="007400E3">
      <w:pPr>
        <w:spacing w:line="360" w:lineRule="auto"/>
        <w:ind w:leftChars="200" w:left="480"/>
        <w:jc w:val="both"/>
        <w:rPr>
          <w:rFonts w:ascii="標楷體" w:eastAsia="標楷體" w:hAnsi="標楷體"/>
        </w:rPr>
      </w:pPr>
      <w:r w:rsidRPr="00FD23C9">
        <w:rPr>
          <w:rFonts w:ascii="標楷體" w:eastAsia="標楷體" w:hAnsi="標楷體"/>
        </w:rPr>
        <w:tab/>
      </w:r>
      <w:r w:rsidRPr="00FD23C9">
        <w:rPr>
          <w:rFonts w:ascii="標楷體" w:eastAsia="標楷體" w:hAnsi="標楷體" w:hint="eastAsia"/>
        </w:rPr>
        <w:t>(3)</w:t>
      </w:r>
      <w:r w:rsidRPr="00FD23C9">
        <w:rPr>
          <w:rFonts w:ascii="標楷體" w:eastAsia="標楷體" w:hAnsi="標楷體"/>
        </w:rPr>
        <w:tab/>
      </w:r>
      <w:r w:rsidRPr="00FD23C9">
        <w:rPr>
          <w:rFonts w:ascii="標楷體" w:eastAsia="標楷體" w:hAnsi="標楷體" w:hint="eastAsia"/>
        </w:rPr>
        <w:t>實驗目的變更。</w:t>
      </w:r>
    </w:p>
    <w:p w:rsidR="00C916AD" w:rsidRDefault="000A2F84" w:rsidP="007400E3">
      <w:pPr>
        <w:spacing w:line="360" w:lineRule="auto"/>
        <w:ind w:leftChars="200" w:left="480"/>
        <w:jc w:val="both"/>
        <w:rPr>
          <w:rFonts w:ascii="標楷體" w:eastAsia="標楷體" w:hAnsi="標楷體"/>
        </w:rPr>
      </w:pPr>
      <w:r>
        <w:rPr>
          <w:rFonts w:ascii="標楷體" w:eastAsia="標楷體" w:hAnsi="標楷體"/>
        </w:rPr>
        <w:tab/>
      </w:r>
      <w:r>
        <w:rPr>
          <w:rFonts w:ascii="標楷體" w:eastAsia="標楷體" w:hAnsi="標楷體" w:hint="eastAsia"/>
        </w:rPr>
        <w:t>(4</w:t>
      </w:r>
      <w:r w:rsidR="00C916AD">
        <w:rPr>
          <w:rFonts w:ascii="標楷體" w:eastAsia="標楷體" w:hAnsi="標楷體" w:hint="eastAsia"/>
        </w:rPr>
        <w:t>)</w:t>
      </w:r>
      <w:r w:rsidR="00BD0759">
        <w:rPr>
          <w:rFonts w:ascii="標楷體" w:eastAsia="標楷體" w:hAnsi="標楷體"/>
        </w:rPr>
        <w:tab/>
      </w:r>
      <w:r w:rsidR="00C916AD">
        <w:rPr>
          <w:rFonts w:ascii="標楷體" w:eastAsia="標楷體" w:hAnsi="標楷體" w:hint="eastAsia"/>
        </w:rPr>
        <w:t>新增執行計畫人員。</w:t>
      </w:r>
    </w:p>
    <w:p w:rsidR="00C025BC" w:rsidRDefault="00BD0759" w:rsidP="007400E3">
      <w:pPr>
        <w:spacing w:line="360" w:lineRule="auto"/>
        <w:ind w:leftChars="300" w:left="720"/>
        <w:jc w:val="both"/>
        <w:rPr>
          <w:rFonts w:ascii="標楷體" w:eastAsia="標楷體" w:hAnsi="標楷體"/>
        </w:rPr>
      </w:pPr>
      <w:r>
        <w:rPr>
          <w:rFonts w:ascii="標楷體" w:eastAsia="標楷體" w:hAnsi="標楷體"/>
        </w:rPr>
        <w:tab/>
      </w:r>
      <w:r w:rsidR="00C916AD">
        <w:rPr>
          <w:rFonts w:ascii="標楷體" w:eastAsia="標楷體" w:hAnsi="標楷體" w:hint="eastAsia"/>
        </w:rPr>
        <w:t>(</w:t>
      </w:r>
      <w:r w:rsidR="000A2F84">
        <w:rPr>
          <w:rFonts w:ascii="標楷體" w:eastAsia="標楷體" w:hAnsi="標楷體" w:hint="eastAsia"/>
        </w:rPr>
        <w:t>5</w:t>
      </w:r>
      <w:r w:rsidR="00C025BC">
        <w:rPr>
          <w:rFonts w:ascii="標楷體" w:eastAsia="標楷體" w:hAnsi="標楷體" w:hint="eastAsia"/>
        </w:rPr>
        <w:t>)</w:t>
      </w:r>
      <w:r>
        <w:rPr>
          <w:rFonts w:ascii="標楷體" w:eastAsia="標楷體" w:hAnsi="標楷體"/>
        </w:rPr>
        <w:tab/>
      </w:r>
      <w:r w:rsidR="00A65EC7">
        <w:rPr>
          <w:rFonts w:ascii="標楷體" w:eastAsia="標楷體" w:hAnsi="標楷體" w:hint="eastAsia"/>
        </w:rPr>
        <w:t>實驗中所需動物變更</w:t>
      </w:r>
      <w:r w:rsidR="00C916AD">
        <w:rPr>
          <w:rFonts w:ascii="標楷體" w:eastAsia="標楷體" w:hAnsi="標楷體" w:hint="eastAsia"/>
        </w:rPr>
        <w:t>(包括：實驗動物種類、品系、數量、實驗設</w:t>
      </w:r>
      <w:r w:rsidR="00921E03">
        <w:rPr>
          <w:rFonts w:ascii="標楷體" w:eastAsia="標楷體" w:hAnsi="標楷體"/>
        </w:rPr>
        <w:tab/>
      </w:r>
      <w:r w:rsidR="00921E03">
        <w:rPr>
          <w:rFonts w:ascii="標楷體" w:eastAsia="標楷體" w:hAnsi="標楷體"/>
        </w:rPr>
        <w:tab/>
      </w:r>
      <w:r w:rsidR="00C916AD">
        <w:rPr>
          <w:rFonts w:ascii="標楷體" w:eastAsia="標楷體" w:hAnsi="標楷體" w:hint="eastAsia"/>
        </w:rPr>
        <w:t>計、實驗動物地點)。</w:t>
      </w:r>
    </w:p>
    <w:p w:rsidR="00C025BC" w:rsidRDefault="00BD0759" w:rsidP="007400E3">
      <w:pPr>
        <w:spacing w:line="360" w:lineRule="auto"/>
        <w:ind w:leftChars="200" w:left="480"/>
        <w:jc w:val="both"/>
        <w:rPr>
          <w:rFonts w:ascii="標楷體" w:eastAsia="標楷體" w:hAnsi="標楷體"/>
        </w:rPr>
      </w:pPr>
      <w:r>
        <w:rPr>
          <w:rFonts w:ascii="標楷體" w:eastAsia="標楷體" w:hAnsi="標楷體"/>
        </w:rPr>
        <w:tab/>
      </w:r>
      <w:r w:rsidR="000A2F84">
        <w:rPr>
          <w:rFonts w:ascii="標楷體" w:eastAsia="標楷體" w:hAnsi="標楷體" w:hint="eastAsia"/>
        </w:rPr>
        <w:t>(6</w:t>
      </w:r>
      <w:r w:rsidR="00C025BC">
        <w:rPr>
          <w:rFonts w:ascii="標楷體" w:eastAsia="標楷體" w:hAnsi="標楷體" w:hint="eastAsia"/>
        </w:rPr>
        <w:t>)</w:t>
      </w:r>
      <w:r>
        <w:rPr>
          <w:rFonts w:ascii="標楷體" w:eastAsia="標楷體" w:hAnsi="標楷體"/>
        </w:rPr>
        <w:tab/>
      </w:r>
      <w:r w:rsidR="00C916AD">
        <w:rPr>
          <w:rFonts w:ascii="標楷體" w:eastAsia="標楷體" w:hAnsi="標楷體" w:hint="eastAsia"/>
        </w:rPr>
        <w:t>變更之操作項目會對動物個體產生極大痛苦、緊迫或嚴重之侵入傷</w:t>
      </w:r>
      <w:r w:rsidR="00921E03">
        <w:rPr>
          <w:rFonts w:ascii="標楷體" w:eastAsia="標楷體" w:hAnsi="標楷體"/>
        </w:rPr>
        <w:tab/>
      </w:r>
      <w:r w:rsidR="00921E03">
        <w:rPr>
          <w:rFonts w:ascii="標楷體" w:eastAsia="標楷體" w:hAnsi="標楷體"/>
        </w:rPr>
        <w:tab/>
      </w:r>
      <w:r w:rsidR="00C916AD">
        <w:rPr>
          <w:rFonts w:ascii="標楷體" w:eastAsia="標楷體" w:hAnsi="標楷體" w:hint="eastAsia"/>
        </w:rPr>
        <w:t>害。</w:t>
      </w:r>
    </w:p>
    <w:p w:rsidR="00C025BC" w:rsidRDefault="00BD0759" w:rsidP="007400E3">
      <w:pPr>
        <w:spacing w:line="360" w:lineRule="auto"/>
        <w:ind w:leftChars="200" w:left="480"/>
        <w:jc w:val="both"/>
        <w:rPr>
          <w:rFonts w:ascii="標楷體" w:eastAsia="標楷體" w:hAnsi="標楷體"/>
        </w:rPr>
      </w:pPr>
      <w:r>
        <w:rPr>
          <w:rFonts w:ascii="標楷體" w:eastAsia="標楷體" w:hAnsi="標楷體"/>
        </w:rPr>
        <w:tab/>
      </w:r>
      <w:r w:rsidR="000A2F84">
        <w:rPr>
          <w:rFonts w:ascii="標楷體" w:eastAsia="標楷體" w:hAnsi="標楷體" w:hint="eastAsia"/>
        </w:rPr>
        <w:t>(7</w:t>
      </w:r>
      <w:r w:rsidR="00C916AD">
        <w:rPr>
          <w:rFonts w:ascii="標楷體" w:eastAsia="標楷體" w:hAnsi="標楷體" w:hint="eastAsia"/>
        </w:rPr>
        <w:t>)</w:t>
      </w:r>
      <w:r>
        <w:rPr>
          <w:rFonts w:ascii="標楷體" w:eastAsia="標楷體" w:hAnsi="標楷體"/>
        </w:rPr>
        <w:tab/>
      </w:r>
      <w:r w:rsidR="00C916AD">
        <w:rPr>
          <w:rFonts w:ascii="標楷體" w:eastAsia="標楷體" w:hAnsi="標楷體" w:hint="eastAsia"/>
        </w:rPr>
        <w:t>使用藥品變更。</w:t>
      </w:r>
    </w:p>
    <w:p w:rsidR="00C916AD" w:rsidRDefault="00BD0759" w:rsidP="007400E3">
      <w:pPr>
        <w:spacing w:line="360" w:lineRule="auto"/>
        <w:ind w:leftChars="200" w:left="480"/>
        <w:jc w:val="both"/>
        <w:rPr>
          <w:rFonts w:ascii="標楷體" w:eastAsia="標楷體" w:hAnsi="標楷體"/>
        </w:rPr>
      </w:pPr>
      <w:r>
        <w:rPr>
          <w:rFonts w:ascii="標楷體" w:eastAsia="標楷體" w:hAnsi="標楷體"/>
        </w:rPr>
        <w:tab/>
      </w:r>
      <w:r w:rsidR="000A2F84">
        <w:rPr>
          <w:rFonts w:ascii="標楷體" w:eastAsia="標楷體" w:hAnsi="標楷體" w:hint="eastAsia"/>
        </w:rPr>
        <w:t>(8</w:t>
      </w:r>
      <w:r w:rsidR="00C916AD">
        <w:rPr>
          <w:rFonts w:ascii="標楷體" w:eastAsia="標楷體" w:hAnsi="標楷體" w:hint="eastAsia"/>
        </w:rPr>
        <w:t>)</w:t>
      </w:r>
      <w:r w:rsidR="000A2F84">
        <w:rPr>
          <w:rFonts w:ascii="標楷體" w:eastAsia="標楷體" w:hAnsi="標楷體"/>
        </w:rPr>
        <w:tab/>
      </w:r>
      <w:r w:rsidR="00541CE5">
        <w:rPr>
          <w:rFonts w:ascii="標楷體" w:eastAsia="標楷體" w:hAnsi="標楷體" w:hint="eastAsia"/>
        </w:rPr>
        <w:t>存活性手術變更。</w:t>
      </w:r>
    </w:p>
    <w:p w:rsidR="00541CE5" w:rsidRDefault="00BD0759" w:rsidP="007400E3">
      <w:pPr>
        <w:spacing w:line="360" w:lineRule="auto"/>
        <w:ind w:leftChars="200" w:left="480"/>
        <w:jc w:val="both"/>
        <w:rPr>
          <w:rFonts w:ascii="標楷體" w:eastAsia="標楷體" w:hAnsi="標楷體"/>
        </w:rPr>
      </w:pPr>
      <w:r>
        <w:rPr>
          <w:rFonts w:ascii="標楷體" w:eastAsia="標楷體" w:hAnsi="標楷體"/>
        </w:rPr>
        <w:tab/>
      </w:r>
      <w:r w:rsidR="00541CE5">
        <w:rPr>
          <w:rFonts w:ascii="標楷體" w:eastAsia="標楷體" w:hAnsi="標楷體" w:hint="eastAsia"/>
        </w:rPr>
        <w:t>(</w:t>
      </w:r>
      <w:r w:rsidR="000A2F84">
        <w:rPr>
          <w:rFonts w:ascii="標楷體" w:eastAsia="標楷體" w:hAnsi="標楷體" w:hint="eastAsia"/>
        </w:rPr>
        <w:t>9</w:t>
      </w:r>
      <w:r w:rsidR="00541CE5">
        <w:rPr>
          <w:rFonts w:ascii="標楷體" w:eastAsia="標楷體" w:hAnsi="標楷體" w:hint="eastAsia"/>
        </w:rPr>
        <w:t>)</w:t>
      </w:r>
      <w:r w:rsidR="000A2F84">
        <w:rPr>
          <w:rFonts w:ascii="標楷體" w:eastAsia="標楷體" w:hAnsi="標楷體"/>
        </w:rPr>
        <w:tab/>
      </w:r>
      <w:r w:rsidR="00541CE5">
        <w:rPr>
          <w:rFonts w:ascii="標楷體" w:eastAsia="標楷體" w:hAnsi="標楷體" w:hint="eastAsia"/>
        </w:rPr>
        <w:t>品系變更</w:t>
      </w:r>
      <w:r w:rsidR="000A2F84">
        <w:rPr>
          <w:rFonts w:ascii="標楷體" w:eastAsia="標楷體" w:hAnsi="標楷體" w:hint="eastAsia"/>
        </w:rPr>
        <w:t>。</w:t>
      </w:r>
    </w:p>
    <w:p w:rsidR="00541CE5" w:rsidRDefault="00BD0759" w:rsidP="007400E3">
      <w:pPr>
        <w:spacing w:line="360" w:lineRule="auto"/>
        <w:ind w:leftChars="200" w:left="480"/>
        <w:jc w:val="both"/>
        <w:rPr>
          <w:rFonts w:ascii="標楷體" w:eastAsia="標楷體" w:hAnsi="標楷體"/>
        </w:rPr>
      </w:pPr>
      <w:r>
        <w:rPr>
          <w:rFonts w:ascii="標楷體" w:eastAsia="標楷體" w:hAnsi="標楷體"/>
        </w:rPr>
        <w:tab/>
      </w:r>
      <w:r w:rsidR="000A2F84">
        <w:rPr>
          <w:rFonts w:ascii="標楷體" w:eastAsia="標楷體" w:hAnsi="標楷體" w:hint="eastAsia"/>
        </w:rPr>
        <w:t>(10</w:t>
      </w:r>
      <w:r w:rsidR="00541CE5">
        <w:rPr>
          <w:rFonts w:ascii="標楷體" w:eastAsia="標楷體" w:hAnsi="標楷體" w:hint="eastAsia"/>
        </w:rPr>
        <w:t>)安樂死方法</w:t>
      </w:r>
      <w:r w:rsidR="000A2F84" w:rsidRPr="000A2F84">
        <w:rPr>
          <w:rFonts w:ascii="標楷體" w:eastAsia="標楷體" w:hAnsi="標楷體" w:hint="eastAsia"/>
        </w:rPr>
        <w:t>。</w:t>
      </w:r>
    </w:p>
    <w:p w:rsidR="00541CE5" w:rsidRDefault="00BD0759" w:rsidP="007400E3">
      <w:pPr>
        <w:spacing w:line="360" w:lineRule="auto"/>
        <w:ind w:leftChars="200" w:left="480"/>
        <w:jc w:val="both"/>
        <w:rPr>
          <w:rFonts w:ascii="標楷體" w:eastAsia="標楷體" w:hAnsi="標楷體"/>
        </w:rPr>
      </w:pPr>
      <w:r>
        <w:rPr>
          <w:rFonts w:ascii="標楷體" w:eastAsia="標楷體" w:hAnsi="標楷體"/>
        </w:rPr>
        <w:tab/>
      </w:r>
      <w:r w:rsidR="000A2F84">
        <w:rPr>
          <w:rFonts w:ascii="標楷體" w:eastAsia="標楷體" w:hAnsi="標楷體" w:hint="eastAsia"/>
        </w:rPr>
        <w:t>(11</w:t>
      </w:r>
      <w:r w:rsidR="00541CE5">
        <w:rPr>
          <w:rFonts w:ascii="標楷體" w:eastAsia="標楷體" w:hAnsi="標楷體" w:hint="eastAsia"/>
        </w:rPr>
        <w:t>)執行期限延長</w:t>
      </w:r>
      <w:r w:rsidR="000A2F84">
        <w:rPr>
          <w:rFonts w:ascii="標楷體" w:eastAsia="標楷體" w:hAnsi="標楷體" w:hint="eastAsia"/>
        </w:rPr>
        <w:t>。</w:t>
      </w:r>
    </w:p>
    <w:p w:rsidR="00541CE5" w:rsidRDefault="00BD0759" w:rsidP="007400E3">
      <w:pPr>
        <w:spacing w:line="360" w:lineRule="auto"/>
        <w:ind w:leftChars="200" w:left="480"/>
        <w:jc w:val="both"/>
        <w:rPr>
          <w:rFonts w:ascii="標楷體" w:eastAsia="標楷體" w:hAnsi="標楷體"/>
        </w:rPr>
      </w:pPr>
      <w:r>
        <w:rPr>
          <w:rFonts w:ascii="標楷體" w:eastAsia="標楷體" w:hAnsi="標楷體"/>
        </w:rPr>
        <w:tab/>
      </w:r>
      <w:r w:rsidR="000A2F84">
        <w:rPr>
          <w:rFonts w:ascii="標楷體" w:eastAsia="標楷體" w:hAnsi="標楷體" w:hint="eastAsia"/>
        </w:rPr>
        <w:t>(12</w:t>
      </w:r>
      <w:r w:rsidR="00541CE5">
        <w:rPr>
          <w:rFonts w:ascii="標楷體" w:eastAsia="標楷體" w:hAnsi="標楷體" w:hint="eastAsia"/>
        </w:rPr>
        <w:t>)經費來源變更</w:t>
      </w:r>
      <w:r w:rsidR="000A2F84">
        <w:rPr>
          <w:rFonts w:ascii="標楷體" w:eastAsia="標楷體" w:hAnsi="標楷體" w:hint="eastAsia"/>
        </w:rPr>
        <w:t>。</w:t>
      </w:r>
    </w:p>
    <w:p w:rsidR="009A5DD9" w:rsidRDefault="00BD0759" w:rsidP="007400E3">
      <w:pPr>
        <w:spacing w:line="360" w:lineRule="auto"/>
        <w:ind w:leftChars="200" w:left="480"/>
        <w:jc w:val="both"/>
        <w:rPr>
          <w:rFonts w:ascii="標楷體" w:eastAsia="標楷體" w:hAnsi="標楷體"/>
        </w:rPr>
        <w:sectPr w:rsidR="009A5DD9" w:rsidSect="00AD4D04">
          <w:pgSz w:w="11906" w:h="16838"/>
          <w:pgMar w:top="1440" w:right="1800" w:bottom="1440" w:left="1800" w:header="851" w:footer="737" w:gutter="0"/>
          <w:cols w:space="425"/>
          <w:docGrid w:type="lines" w:linePitch="360"/>
        </w:sectPr>
      </w:pPr>
      <w:r>
        <w:rPr>
          <w:rFonts w:ascii="標楷體" w:eastAsia="標楷體" w:hAnsi="標楷體"/>
        </w:rPr>
        <w:tab/>
      </w:r>
      <w:r w:rsidR="000A2F84">
        <w:rPr>
          <w:rFonts w:ascii="標楷體" w:eastAsia="標楷體" w:hAnsi="標楷體" w:hint="eastAsia"/>
        </w:rPr>
        <w:t>(13</w:t>
      </w:r>
      <w:r w:rsidR="00541CE5">
        <w:rPr>
          <w:rFonts w:ascii="標楷體" w:eastAsia="標楷體" w:hAnsi="標楷體" w:hint="eastAsia"/>
        </w:rPr>
        <w:t>)聯絡方式變更</w:t>
      </w:r>
      <w:r w:rsidR="000A2F84">
        <w:rPr>
          <w:rFonts w:ascii="標楷體" w:eastAsia="標楷體" w:hAnsi="標楷體" w:hint="eastAsia"/>
        </w:rPr>
        <w:t>。</w:t>
      </w:r>
    </w:p>
    <w:p w:rsidR="00A65EC7" w:rsidRDefault="00D162AB" w:rsidP="007400E3">
      <w:pPr>
        <w:spacing w:line="360" w:lineRule="auto"/>
        <w:jc w:val="both"/>
        <w:rPr>
          <w:rFonts w:ascii="標楷體" w:eastAsia="標楷體" w:hAnsi="標楷體"/>
        </w:rPr>
      </w:pPr>
      <w:r>
        <w:rPr>
          <w:rFonts w:ascii="標楷體" w:eastAsia="標楷體" w:hAnsi="標楷體"/>
          <w:noProof/>
        </w:rPr>
        <w:lastRenderedPageBreak/>
        <w:drawing>
          <wp:inline distT="0" distB="0" distL="0" distR="0" wp14:anchorId="4EC6BF03">
            <wp:extent cx="5264017" cy="664981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1905" cy="6659779"/>
                    </a:xfrm>
                    <a:prstGeom prst="rect">
                      <a:avLst/>
                    </a:prstGeom>
                    <a:noFill/>
                  </pic:spPr>
                </pic:pic>
              </a:graphicData>
            </a:graphic>
          </wp:inline>
        </w:drawing>
      </w:r>
    </w:p>
    <w:p w:rsidR="00995064" w:rsidRDefault="009A5DD9" w:rsidP="007400E3">
      <w:pPr>
        <w:spacing w:line="360" w:lineRule="auto"/>
        <w:jc w:val="both"/>
        <w:rPr>
          <w:rFonts w:ascii="標楷體" w:eastAsia="標楷體" w:hAnsi="標楷體"/>
        </w:rPr>
      </w:pPr>
      <w:r>
        <w:rPr>
          <w:rFonts w:ascii="標楷體" w:eastAsia="標楷體" w:hAnsi="標楷體" w:hint="eastAsia"/>
        </w:rPr>
        <w:t>圖一、實驗動物科學應用計畫申請作業流程圖</w:t>
      </w:r>
      <w:r w:rsidR="00995064">
        <w:rPr>
          <w:rFonts w:ascii="標楷體" w:eastAsia="標楷體" w:hAnsi="標楷體" w:hint="eastAsia"/>
        </w:rPr>
        <w:t>。</w:t>
      </w:r>
    </w:p>
    <w:p w:rsidR="009A5DD9" w:rsidRDefault="00995064" w:rsidP="007400E3">
      <w:pPr>
        <w:spacing w:line="360" w:lineRule="auto"/>
        <w:jc w:val="both"/>
        <w:rPr>
          <w:rFonts w:ascii="標楷體" w:eastAsia="標楷體" w:hAnsi="標楷體"/>
        </w:rPr>
        <w:sectPr w:rsidR="009A5DD9" w:rsidSect="00AD4D04">
          <w:pgSz w:w="11906" w:h="16838"/>
          <w:pgMar w:top="1440" w:right="1800" w:bottom="1440" w:left="1800" w:header="851" w:footer="737" w:gutter="0"/>
          <w:cols w:space="425"/>
          <w:docGrid w:type="lines" w:linePitch="360"/>
        </w:sectPr>
      </w:pPr>
      <w:r>
        <w:rPr>
          <w:rFonts w:ascii="標楷體" w:eastAsia="標楷體" w:hAnsi="標楷體" w:hint="eastAsia"/>
        </w:rPr>
        <w:t>(2019</w:t>
      </w:r>
      <w:r w:rsidR="00D162AB">
        <w:rPr>
          <w:rFonts w:ascii="標楷體" w:eastAsia="標楷體" w:hAnsi="標楷體" w:hint="eastAsia"/>
        </w:rPr>
        <w:t>年-2020年8月</w:t>
      </w:r>
      <w:r>
        <w:rPr>
          <w:rFonts w:ascii="標楷體" w:eastAsia="標楷體" w:hAnsi="標楷體" w:hint="eastAsia"/>
        </w:rPr>
        <w:t>IACUC主任委員：海洋科學系宋克義教授，MA3029)</w:t>
      </w:r>
    </w:p>
    <w:p w:rsidR="009A5DD9" w:rsidRDefault="00D162AB" w:rsidP="007400E3">
      <w:pPr>
        <w:spacing w:line="360" w:lineRule="auto"/>
        <w:jc w:val="both"/>
        <w:rPr>
          <w:rFonts w:ascii="標楷體" w:eastAsia="標楷體" w:hAnsi="標楷體"/>
        </w:rPr>
      </w:pPr>
      <w:r>
        <w:rPr>
          <w:rFonts w:ascii="標楷體" w:eastAsia="標楷體" w:hAnsi="標楷體"/>
          <w:noProof/>
        </w:rPr>
        <w:lastRenderedPageBreak/>
        <w:drawing>
          <wp:inline distT="0" distB="0" distL="0" distR="0" wp14:anchorId="075280B4">
            <wp:extent cx="5118100" cy="646548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5959" cy="6475412"/>
                    </a:xfrm>
                    <a:prstGeom prst="rect">
                      <a:avLst/>
                    </a:prstGeom>
                    <a:noFill/>
                  </pic:spPr>
                </pic:pic>
              </a:graphicData>
            </a:graphic>
          </wp:inline>
        </w:drawing>
      </w:r>
    </w:p>
    <w:p w:rsidR="009A5DD9" w:rsidRDefault="009A5DD9" w:rsidP="007400E3">
      <w:pPr>
        <w:spacing w:line="360" w:lineRule="auto"/>
        <w:jc w:val="both"/>
        <w:rPr>
          <w:rFonts w:ascii="標楷體" w:eastAsia="標楷體" w:hAnsi="標楷體"/>
        </w:rPr>
      </w:pPr>
      <w:r>
        <w:rPr>
          <w:rFonts w:ascii="標楷體" w:eastAsia="標楷體" w:hAnsi="標楷體" w:hint="eastAsia"/>
        </w:rPr>
        <w:t>圖二、實驗動物科學應用計畫申請變更作業流程圖</w:t>
      </w:r>
      <w:r w:rsidR="00995064">
        <w:rPr>
          <w:rFonts w:ascii="標楷體" w:eastAsia="標楷體" w:hAnsi="標楷體" w:hint="eastAsia"/>
        </w:rPr>
        <w:t>。</w:t>
      </w:r>
    </w:p>
    <w:p w:rsidR="00995064" w:rsidRPr="00995064" w:rsidRDefault="00995064" w:rsidP="007400E3">
      <w:pPr>
        <w:spacing w:line="360" w:lineRule="auto"/>
        <w:jc w:val="both"/>
        <w:rPr>
          <w:rFonts w:ascii="標楷體" w:eastAsia="標楷體" w:hAnsi="標楷體"/>
        </w:rPr>
        <w:sectPr w:rsidR="00995064" w:rsidRPr="00995064" w:rsidSect="00AD4D04">
          <w:pgSz w:w="11906" w:h="16838"/>
          <w:pgMar w:top="1440" w:right="1800" w:bottom="1440" w:left="1800" w:header="851" w:footer="737" w:gutter="0"/>
          <w:cols w:space="425"/>
          <w:docGrid w:type="lines" w:linePitch="360"/>
        </w:sectPr>
      </w:pPr>
      <w:r>
        <w:rPr>
          <w:rFonts w:ascii="標楷體" w:eastAsia="標楷體" w:hAnsi="標楷體" w:hint="eastAsia"/>
        </w:rPr>
        <w:t>(2019年</w:t>
      </w:r>
      <w:r w:rsidR="00D162AB">
        <w:rPr>
          <w:rFonts w:ascii="標楷體" w:eastAsia="標楷體" w:hAnsi="標楷體" w:hint="eastAsia"/>
        </w:rPr>
        <w:t>-2020年8月</w:t>
      </w:r>
      <w:r>
        <w:rPr>
          <w:rFonts w:ascii="標楷體" w:eastAsia="標楷體" w:hAnsi="標楷體" w:hint="eastAsia"/>
        </w:rPr>
        <w:t>IACUC主任委員：海洋科學系宋克義教授，MA3029)</w:t>
      </w:r>
    </w:p>
    <w:p w:rsidR="002651A3" w:rsidRPr="006C711D" w:rsidRDefault="006C711D" w:rsidP="007400E3">
      <w:pPr>
        <w:spacing w:line="360" w:lineRule="auto"/>
        <w:jc w:val="both"/>
        <w:rPr>
          <w:rFonts w:ascii="標楷體" w:eastAsia="標楷體" w:hAnsi="標楷體"/>
          <w:b/>
          <w:sz w:val="28"/>
        </w:rPr>
      </w:pPr>
      <w:r>
        <w:rPr>
          <w:rFonts w:ascii="標楷體" w:eastAsia="標楷體" w:hAnsi="標楷體" w:hint="eastAsia"/>
          <w:b/>
          <w:sz w:val="28"/>
        </w:rPr>
        <w:lastRenderedPageBreak/>
        <w:t xml:space="preserve">第三章 </w:t>
      </w:r>
      <w:r w:rsidR="002651A3" w:rsidRPr="006C711D">
        <w:rPr>
          <w:rFonts w:ascii="標楷體" w:eastAsia="標楷體" w:hAnsi="標楷體" w:hint="eastAsia"/>
          <w:b/>
          <w:sz w:val="28"/>
        </w:rPr>
        <w:t>IACUC對動物實驗計畫核定後監督</w:t>
      </w:r>
    </w:p>
    <w:p w:rsidR="002651A3" w:rsidRDefault="000D2823" w:rsidP="007400E3">
      <w:pPr>
        <w:spacing w:line="360" w:lineRule="auto"/>
        <w:jc w:val="both"/>
        <w:rPr>
          <w:rFonts w:ascii="標楷體" w:eastAsia="標楷體" w:hAnsi="標楷體"/>
          <w:b/>
        </w:rPr>
      </w:pPr>
      <w:r>
        <w:rPr>
          <w:rFonts w:ascii="標楷體" w:eastAsia="標楷體" w:hAnsi="標楷體" w:hint="eastAsia"/>
          <w:b/>
        </w:rPr>
        <w:t xml:space="preserve">第一節 </w:t>
      </w:r>
      <w:r w:rsidR="002651A3">
        <w:rPr>
          <w:rFonts w:ascii="標楷體" w:eastAsia="標楷體" w:hAnsi="標楷體" w:hint="eastAsia"/>
          <w:b/>
        </w:rPr>
        <w:t>內部查核</w:t>
      </w:r>
    </w:p>
    <w:p w:rsidR="007400E3" w:rsidRDefault="00D162AB" w:rsidP="007400E3">
      <w:pPr>
        <w:pStyle w:val="a3"/>
        <w:numPr>
          <w:ilvl w:val="0"/>
          <w:numId w:val="14"/>
        </w:numPr>
        <w:spacing w:line="360" w:lineRule="auto"/>
        <w:ind w:leftChars="0"/>
        <w:jc w:val="both"/>
        <w:rPr>
          <w:rFonts w:ascii="標楷體" w:eastAsia="標楷體" w:hAnsi="標楷體"/>
        </w:rPr>
      </w:pPr>
      <w:r>
        <w:rPr>
          <w:rFonts w:ascii="標楷體" w:eastAsia="標楷體" w:hAnsi="標楷體" w:hint="eastAsia"/>
        </w:rPr>
        <w:t>依農委會</w:t>
      </w:r>
      <w:r w:rsidRPr="00402AC4">
        <w:rPr>
          <w:rFonts w:ascii="標楷體" w:eastAsia="標楷體" w:hAnsi="標楷體" w:hint="eastAsia"/>
        </w:rPr>
        <w:t>所定實驗動物照護及使用指引</w:t>
      </w:r>
      <w:r>
        <w:rPr>
          <w:rFonts w:ascii="標楷體" w:eastAsia="標楷體" w:hAnsi="標楷體" w:hint="eastAsia"/>
        </w:rPr>
        <w:t>(2018)，督導本校之動物科學應用。</w:t>
      </w:r>
    </w:p>
    <w:p w:rsidR="007400E3" w:rsidRDefault="00402AC4" w:rsidP="007400E3">
      <w:pPr>
        <w:pStyle w:val="a3"/>
        <w:numPr>
          <w:ilvl w:val="0"/>
          <w:numId w:val="14"/>
        </w:numPr>
        <w:spacing w:line="360" w:lineRule="auto"/>
        <w:ind w:leftChars="0"/>
        <w:jc w:val="both"/>
        <w:rPr>
          <w:rFonts w:ascii="標楷體" w:eastAsia="標楷體" w:hAnsi="標楷體"/>
        </w:rPr>
      </w:pPr>
      <w:r w:rsidRPr="007400E3">
        <w:rPr>
          <w:rFonts w:ascii="標楷體" w:eastAsia="標楷體" w:hAnsi="標楷體" w:hint="eastAsia"/>
        </w:rPr>
        <w:t>本校進行動物科學應用之各研究單位，應進行IACUC每半年</w:t>
      </w:r>
      <w:r w:rsidR="00C23A0B" w:rsidRPr="007400E3">
        <w:rPr>
          <w:rFonts w:ascii="標楷體" w:eastAsia="標楷體" w:hAnsi="標楷體" w:hint="eastAsia"/>
        </w:rPr>
        <w:t>實施內部查核一次，查核結果需呈報機構負責人，並應視需要召開會議，做成紀錄。</w:t>
      </w:r>
    </w:p>
    <w:p w:rsidR="00402AC4" w:rsidRPr="007400E3" w:rsidRDefault="00C23A0B" w:rsidP="007400E3">
      <w:pPr>
        <w:pStyle w:val="a3"/>
        <w:numPr>
          <w:ilvl w:val="0"/>
          <w:numId w:val="14"/>
        </w:numPr>
        <w:spacing w:line="360" w:lineRule="auto"/>
        <w:ind w:leftChars="0"/>
        <w:jc w:val="both"/>
        <w:rPr>
          <w:rFonts w:ascii="標楷體" w:eastAsia="標楷體" w:hAnsi="標楷體"/>
        </w:rPr>
      </w:pPr>
      <w:r w:rsidRPr="007400E3">
        <w:rPr>
          <w:rFonts w:ascii="標楷體" w:eastAsia="標楷體" w:hAnsi="標楷體" w:hint="eastAsia"/>
        </w:rPr>
        <w:t>查核結果應列為年度監督報告之附件，於年度結束後三</w:t>
      </w:r>
      <w:proofErr w:type="gramStart"/>
      <w:r w:rsidRPr="007400E3">
        <w:rPr>
          <w:rFonts w:ascii="標楷體" w:eastAsia="標楷體" w:hAnsi="標楷體" w:hint="eastAsia"/>
        </w:rPr>
        <w:t>個</w:t>
      </w:r>
      <w:proofErr w:type="gramEnd"/>
      <w:r w:rsidRPr="007400E3">
        <w:rPr>
          <w:rFonts w:ascii="標楷體" w:eastAsia="標楷體" w:hAnsi="標楷體" w:hint="eastAsia"/>
        </w:rPr>
        <w:t>月內報中央主管機關備查，並副知所屬直轄市或縣（市）主管機關。並應保存</w:t>
      </w:r>
      <w:r w:rsidR="00402AC4" w:rsidRPr="007400E3">
        <w:rPr>
          <w:rFonts w:ascii="標楷體" w:eastAsia="標楷體" w:hAnsi="標楷體" w:hint="eastAsia"/>
        </w:rPr>
        <w:t>查核結果六年以上備查。</w:t>
      </w:r>
    </w:p>
    <w:p w:rsidR="00402AC4" w:rsidRDefault="00402AC4" w:rsidP="007400E3">
      <w:pPr>
        <w:pStyle w:val="a3"/>
        <w:numPr>
          <w:ilvl w:val="0"/>
          <w:numId w:val="14"/>
        </w:numPr>
        <w:spacing w:line="360" w:lineRule="auto"/>
        <w:ind w:leftChars="0"/>
        <w:jc w:val="both"/>
        <w:rPr>
          <w:rFonts w:ascii="標楷體" w:eastAsia="標楷體" w:hAnsi="標楷體"/>
        </w:rPr>
      </w:pPr>
      <w:r>
        <w:rPr>
          <w:rFonts w:ascii="標楷體" w:eastAsia="標楷體" w:hAnsi="標楷體" w:hint="eastAsia"/>
        </w:rPr>
        <w:t>內部查核包括：</w:t>
      </w:r>
    </w:p>
    <w:p w:rsidR="00402AC4" w:rsidRPr="00402AC4" w:rsidRDefault="00402AC4" w:rsidP="007400E3">
      <w:pPr>
        <w:pStyle w:val="a3"/>
        <w:spacing w:line="360" w:lineRule="auto"/>
        <w:ind w:leftChars="0" w:left="720"/>
        <w:jc w:val="both"/>
        <w:rPr>
          <w:rFonts w:ascii="標楷體" w:eastAsia="標楷體" w:hAnsi="標楷體"/>
        </w:rPr>
      </w:pPr>
      <w:r w:rsidRPr="00402AC4">
        <w:rPr>
          <w:rFonts w:ascii="標楷體" w:eastAsia="標楷體" w:hAnsi="標楷體" w:hint="eastAsia"/>
        </w:rPr>
        <w:t>(1)</w:t>
      </w:r>
      <w:r>
        <w:rPr>
          <w:rFonts w:hint="eastAsia"/>
        </w:rPr>
        <w:t xml:space="preserve"> </w:t>
      </w:r>
      <w:r w:rsidRPr="00402AC4">
        <w:rPr>
          <w:rFonts w:ascii="標楷體" w:eastAsia="標楷體" w:hAnsi="標楷體" w:hint="eastAsia"/>
        </w:rPr>
        <w:t>軟體查核：機構政策與職責、動物健康與照護及動物飼養管理。</w:t>
      </w:r>
    </w:p>
    <w:p w:rsidR="00402AC4" w:rsidRDefault="00402AC4" w:rsidP="007400E3">
      <w:pPr>
        <w:pStyle w:val="a3"/>
        <w:spacing w:line="360" w:lineRule="auto"/>
        <w:ind w:leftChars="0" w:left="720"/>
        <w:jc w:val="both"/>
        <w:rPr>
          <w:rFonts w:ascii="標楷體" w:eastAsia="標楷體" w:hAnsi="標楷體"/>
        </w:rPr>
      </w:pPr>
      <w:r>
        <w:rPr>
          <w:rFonts w:ascii="標楷體" w:eastAsia="標楷體" w:hAnsi="標楷體" w:hint="eastAsia"/>
        </w:rPr>
        <w:t xml:space="preserve">(2) </w:t>
      </w:r>
      <w:r w:rsidRPr="00402AC4">
        <w:rPr>
          <w:rFonts w:ascii="標楷體" w:eastAsia="標楷體" w:hAnsi="標楷體" w:hint="eastAsia"/>
        </w:rPr>
        <w:t>硬體查核：包括實驗動物所在之動物房，該</w:t>
      </w:r>
      <w:r>
        <w:rPr>
          <w:rFonts w:ascii="標楷體" w:eastAsia="標楷體" w:hAnsi="標楷體" w:hint="eastAsia"/>
        </w:rPr>
        <w:t>進行</w:t>
      </w:r>
      <w:r w:rsidRPr="00402AC4">
        <w:rPr>
          <w:rFonts w:ascii="標楷體" w:eastAsia="標楷體" w:hAnsi="標楷體" w:hint="eastAsia"/>
        </w:rPr>
        <w:t>實驗</w:t>
      </w:r>
      <w:r w:rsidR="007400E3">
        <w:rPr>
          <w:rFonts w:ascii="標楷體" w:eastAsia="標楷體" w:hAnsi="標楷體" w:hint="eastAsia"/>
        </w:rPr>
        <w:t>、</w:t>
      </w:r>
      <w:r>
        <w:rPr>
          <w:rFonts w:ascii="標楷體" w:eastAsia="標楷體" w:hAnsi="標楷體" w:hint="eastAsia"/>
        </w:rPr>
        <w:t>手術</w:t>
      </w:r>
      <w:r w:rsidR="007400E3">
        <w:rPr>
          <w:rFonts w:ascii="標楷體" w:eastAsia="標楷體" w:hAnsi="標楷體" w:hint="eastAsia"/>
        </w:rPr>
        <w:t>及照護</w:t>
      </w:r>
      <w:r>
        <w:rPr>
          <w:rFonts w:ascii="標楷體" w:eastAsia="標楷體" w:hAnsi="標楷體" w:hint="eastAsia"/>
        </w:rPr>
        <w:t>之場所</w:t>
      </w:r>
      <w:r w:rsidR="007400E3">
        <w:rPr>
          <w:rFonts w:ascii="標楷體" w:eastAsia="標楷體" w:hAnsi="標楷體" w:hint="eastAsia"/>
        </w:rPr>
        <w:t>儀器</w:t>
      </w:r>
      <w:r w:rsidRPr="00402AC4">
        <w:rPr>
          <w:rFonts w:ascii="標楷體" w:eastAsia="標楷體" w:hAnsi="標楷體" w:hint="eastAsia"/>
        </w:rPr>
        <w:t>設備。</w:t>
      </w:r>
    </w:p>
    <w:p w:rsidR="00132F37" w:rsidRDefault="00896EEC" w:rsidP="007400E3">
      <w:pPr>
        <w:pStyle w:val="a3"/>
        <w:numPr>
          <w:ilvl w:val="0"/>
          <w:numId w:val="14"/>
        </w:numPr>
        <w:ind w:leftChars="0"/>
        <w:jc w:val="both"/>
        <w:rPr>
          <w:rFonts w:ascii="標楷體" w:eastAsia="標楷體" w:hAnsi="標楷體"/>
        </w:rPr>
      </w:pPr>
      <w:r w:rsidRPr="00896EEC">
        <w:rPr>
          <w:rFonts w:ascii="標楷體" w:eastAsia="標楷體" w:hAnsi="標楷體" w:hint="eastAsia"/>
        </w:rPr>
        <w:t>可由本校研發處所提供「</w:t>
      </w:r>
      <w:r>
        <w:rPr>
          <w:rFonts w:ascii="標楷體" w:eastAsia="標楷體" w:hAnsi="標楷體" w:hint="eastAsia"/>
        </w:rPr>
        <w:t>內部</w:t>
      </w:r>
      <w:r w:rsidR="00132F37">
        <w:rPr>
          <w:rFonts w:ascii="標楷體" w:eastAsia="標楷體" w:hAnsi="標楷體" w:hint="eastAsia"/>
        </w:rPr>
        <w:t>查核表單」做為</w:t>
      </w:r>
      <w:r w:rsidRPr="00896EEC">
        <w:rPr>
          <w:rFonts w:ascii="標楷體" w:eastAsia="標楷體" w:hAnsi="標楷體" w:hint="eastAsia"/>
        </w:rPr>
        <w:t>參考</w:t>
      </w:r>
      <w:r w:rsidR="007400E3">
        <w:rPr>
          <w:rFonts w:ascii="標楷體" w:eastAsia="標楷體" w:hAnsi="標楷體" w:hint="eastAsia"/>
        </w:rPr>
        <w:t>，以加強實驗室內部所需設備</w:t>
      </w:r>
      <w:r w:rsidRPr="00896EEC">
        <w:rPr>
          <w:rFonts w:ascii="標楷體" w:eastAsia="標楷體" w:hAnsi="標楷體" w:hint="eastAsia"/>
        </w:rPr>
        <w:t>。</w:t>
      </w:r>
    </w:p>
    <w:p w:rsidR="000D2823" w:rsidRDefault="00896EEC" w:rsidP="007400E3">
      <w:pPr>
        <w:pStyle w:val="a3"/>
        <w:ind w:leftChars="0" w:left="720"/>
        <w:jc w:val="both"/>
        <w:rPr>
          <w:rFonts w:ascii="標楷體" w:eastAsia="標楷體" w:hAnsi="標楷體"/>
        </w:rPr>
      </w:pPr>
      <w:r w:rsidRPr="00896EEC">
        <w:rPr>
          <w:rFonts w:ascii="標楷體" w:eastAsia="標楷體" w:hAnsi="標楷體" w:hint="eastAsia"/>
        </w:rPr>
        <w:t xml:space="preserve"> </w:t>
      </w:r>
    </w:p>
    <w:p w:rsidR="002651A3" w:rsidRPr="000D2823" w:rsidRDefault="000D2823" w:rsidP="007400E3">
      <w:pPr>
        <w:pStyle w:val="a3"/>
        <w:ind w:leftChars="0" w:left="0"/>
        <w:jc w:val="both"/>
        <w:rPr>
          <w:rFonts w:ascii="標楷體" w:eastAsia="標楷體" w:hAnsi="標楷體"/>
        </w:rPr>
      </w:pPr>
      <w:r>
        <w:rPr>
          <w:rFonts w:ascii="標楷體" w:eastAsia="標楷體" w:hAnsi="標楷體" w:hint="eastAsia"/>
          <w:b/>
        </w:rPr>
        <w:t xml:space="preserve">第二節 </w:t>
      </w:r>
      <w:r w:rsidR="007400E3" w:rsidRPr="007400E3">
        <w:rPr>
          <w:rFonts w:ascii="標楷體" w:eastAsia="標楷體" w:hAnsi="標楷體" w:hint="eastAsia"/>
          <w:b/>
        </w:rPr>
        <w:t>動物實驗計畫書核定後之監督</w:t>
      </w:r>
      <w:proofErr w:type="gramStart"/>
      <w:r w:rsidR="007400E3">
        <w:rPr>
          <w:rFonts w:ascii="標楷體" w:eastAsia="標楷體" w:hAnsi="標楷體" w:hint="eastAsia"/>
          <w:b/>
        </w:rPr>
        <w:t>（</w:t>
      </w:r>
      <w:proofErr w:type="gramEnd"/>
      <w:r w:rsidR="002651A3" w:rsidRPr="000D2823">
        <w:rPr>
          <w:rFonts w:ascii="標楷體" w:eastAsia="標楷體" w:hAnsi="標楷體" w:hint="eastAsia"/>
          <w:b/>
        </w:rPr>
        <w:t>P</w:t>
      </w:r>
      <w:r w:rsidR="00402AC4" w:rsidRPr="000D2823">
        <w:rPr>
          <w:rFonts w:ascii="標楷體" w:eastAsia="標楷體" w:hAnsi="標楷體"/>
          <w:b/>
        </w:rPr>
        <w:t>AM</w:t>
      </w:r>
      <w:r w:rsidR="007400E3">
        <w:rPr>
          <w:rFonts w:ascii="標楷體" w:eastAsia="標楷體" w:hAnsi="標楷體" w:hint="eastAsia"/>
          <w:b/>
        </w:rPr>
        <w:t>-</w:t>
      </w:r>
      <w:r w:rsidR="00402AC4" w:rsidRPr="000D2823">
        <w:rPr>
          <w:rFonts w:ascii="標楷體" w:eastAsia="標楷體" w:hAnsi="標楷體"/>
          <w:b/>
        </w:rPr>
        <w:t>Post</w:t>
      </w:r>
      <w:r w:rsidR="00402AC4" w:rsidRPr="000D2823">
        <w:rPr>
          <w:rFonts w:ascii="標楷體" w:eastAsia="標楷體" w:hAnsi="標楷體" w:hint="eastAsia"/>
          <w:b/>
        </w:rPr>
        <w:t>-A</w:t>
      </w:r>
      <w:r w:rsidR="00402AC4" w:rsidRPr="000D2823">
        <w:rPr>
          <w:rFonts w:ascii="標楷體" w:eastAsia="標楷體" w:hAnsi="標楷體"/>
          <w:b/>
        </w:rPr>
        <w:t xml:space="preserve">pproval </w:t>
      </w:r>
      <w:r w:rsidR="00402AC4" w:rsidRPr="000D2823">
        <w:rPr>
          <w:rFonts w:ascii="標楷體" w:eastAsia="標楷體" w:hAnsi="標楷體" w:hint="eastAsia"/>
          <w:b/>
        </w:rPr>
        <w:t>M</w:t>
      </w:r>
      <w:r w:rsidR="002651A3" w:rsidRPr="000D2823">
        <w:rPr>
          <w:rFonts w:ascii="標楷體" w:eastAsia="標楷體" w:hAnsi="標楷體"/>
          <w:b/>
        </w:rPr>
        <w:t>onitoring)</w:t>
      </w:r>
    </w:p>
    <w:p w:rsidR="00402AC4" w:rsidRPr="00132F37" w:rsidRDefault="00402AC4" w:rsidP="007400E3">
      <w:pPr>
        <w:pStyle w:val="a3"/>
        <w:numPr>
          <w:ilvl w:val="0"/>
          <w:numId w:val="15"/>
        </w:numPr>
        <w:spacing w:line="360" w:lineRule="auto"/>
        <w:ind w:leftChars="0"/>
        <w:jc w:val="both"/>
        <w:rPr>
          <w:rFonts w:ascii="標楷體" w:eastAsia="標楷體" w:hAnsi="標楷體"/>
        </w:rPr>
      </w:pPr>
      <w:r w:rsidRPr="00132F37">
        <w:rPr>
          <w:rFonts w:ascii="標楷體" w:eastAsia="標楷體" w:hAnsi="標楷體" w:hint="eastAsia"/>
        </w:rPr>
        <w:t>監督內容應包含：</w:t>
      </w:r>
      <w:r w:rsidR="00896EEC" w:rsidRPr="00132F37">
        <w:rPr>
          <w:rFonts w:ascii="標楷體" w:eastAsia="標楷體" w:hAnsi="標楷體" w:hint="eastAsia"/>
        </w:rPr>
        <w:t>實驗動物之取得、飼養、管理及</w:t>
      </w:r>
      <w:proofErr w:type="gramStart"/>
      <w:r w:rsidR="00896EEC" w:rsidRPr="00132F37">
        <w:rPr>
          <w:rFonts w:ascii="標楷體" w:eastAsia="標楷體" w:hAnsi="標楷體" w:hint="eastAsia"/>
        </w:rPr>
        <w:t>是否確依審核</w:t>
      </w:r>
      <w:proofErr w:type="gramEnd"/>
      <w:r w:rsidR="00896EEC" w:rsidRPr="00132F37">
        <w:rPr>
          <w:rFonts w:ascii="標楷體" w:eastAsia="標楷體" w:hAnsi="標楷體" w:hint="eastAsia"/>
        </w:rPr>
        <w:t>結果進行動物科學應用。</w:t>
      </w:r>
    </w:p>
    <w:p w:rsidR="00896EEC" w:rsidRPr="00132F37" w:rsidRDefault="00896EEC" w:rsidP="007400E3">
      <w:pPr>
        <w:pStyle w:val="a3"/>
        <w:numPr>
          <w:ilvl w:val="0"/>
          <w:numId w:val="15"/>
        </w:numPr>
        <w:spacing w:line="360" w:lineRule="auto"/>
        <w:ind w:leftChars="0"/>
        <w:jc w:val="both"/>
        <w:rPr>
          <w:rFonts w:ascii="標楷體" w:eastAsia="標楷體" w:hAnsi="標楷體"/>
        </w:rPr>
      </w:pPr>
      <w:r w:rsidRPr="00132F37">
        <w:rPr>
          <w:rFonts w:ascii="標楷體" w:eastAsia="標楷體" w:hAnsi="標楷體" w:hint="eastAsia"/>
        </w:rPr>
        <w:t>持續性的計畫審閱、實驗室查核（得在例行的設施查核中一併進行或獨自實施），查核核定的計畫(含變更)、人員、實驗程序及實驗紀錄及保存。</w:t>
      </w:r>
    </w:p>
    <w:p w:rsidR="00896EEC" w:rsidRPr="00132F37" w:rsidRDefault="00896EEC" w:rsidP="007400E3">
      <w:pPr>
        <w:pStyle w:val="a3"/>
        <w:numPr>
          <w:ilvl w:val="0"/>
          <w:numId w:val="15"/>
        </w:numPr>
        <w:spacing w:line="360" w:lineRule="auto"/>
        <w:ind w:leftChars="0"/>
        <w:jc w:val="both"/>
        <w:rPr>
          <w:rFonts w:ascii="標楷體" w:eastAsia="標楷體" w:hAnsi="標楷體"/>
        </w:rPr>
      </w:pPr>
      <w:r w:rsidRPr="00132F37">
        <w:rPr>
          <w:rFonts w:ascii="標楷體" w:eastAsia="標楷體" w:hAnsi="標楷體" w:hint="eastAsia"/>
        </w:rPr>
        <w:t>對於實驗動物麻醉、止痛、外科手術(術後照顧)及安樂死，是否與核定計畫內容符合，且提供紀錄。</w:t>
      </w:r>
    </w:p>
    <w:p w:rsidR="00896EEC" w:rsidRDefault="00896EEC" w:rsidP="007400E3">
      <w:pPr>
        <w:pStyle w:val="a3"/>
        <w:numPr>
          <w:ilvl w:val="0"/>
          <w:numId w:val="15"/>
        </w:numPr>
        <w:spacing w:line="360" w:lineRule="auto"/>
        <w:ind w:leftChars="0"/>
        <w:jc w:val="both"/>
        <w:rPr>
          <w:rFonts w:ascii="標楷體" w:eastAsia="標楷體" w:hAnsi="標楷體"/>
        </w:rPr>
      </w:pPr>
      <w:r>
        <w:rPr>
          <w:rFonts w:ascii="標楷體" w:eastAsia="標楷體" w:hAnsi="標楷體" w:hint="eastAsia"/>
        </w:rPr>
        <w:t>可</w:t>
      </w:r>
      <w:r w:rsidRPr="00896EEC">
        <w:rPr>
          <w:rFonts w:ascii="標楷體" w:eastAsia="標楷體" w:hAnsi="標楷體" w:hint="eastAsia"/>
        </w:rPr>
        <w:t>由</w:t>
      </w:r>
      <w:r>
        <w:rPr>
          <w:rFonts w:ascii="標楷體" w:eastAsia="標楷體" w:hAnsi="標楷體" w:hint="eastAsia"/>
        </w:rPr>
        <w:t>該動物房負責動物照護者或獸醫師、IACUC</w:t>
      </w:r>
      <w:r w:rsidR="007400E3">
        <w:rPr>
          <w:rFonts w:ascii="標楷體" w:eastAsia="標楷體" w:hAnsi="標楷體" w:hint="eastAsia"/>
        </w:rPr>
        <w:t>成員進行動物之觀察</w:t>
      </w:r>
      <w:r>
        <w:rPr>
          <w:rFonts w:ascii="標楷體" w:eastAsia="標楷體" w:hAnsi="標楷體" w:hint="eastAsia"/>
        </w:rPr>
        <w:t>。</w:t>
      </w:r>
    </w:p>
    <w:p w:rsidR="00896EEC" w:rsidRPr="00896EEC" w:rsidRDefault="00896EEC" w:rsidP="007400E3">
      <w:pPr>
        <w:pStyle w:val="a3"/>
        <w:numPr>
          <w:ilvl w:val="0"/>
          <w:numId w:val="15"/>
        </w:numPr>
        <w:spacing w:line="360" w:lineRule="auto"/>
        <w:ind w:leftChars="0"/>
        <w:jc w:val="both"/>
        <w:rPr>
          <w:rFonts w:ascii="標楷體" w:eastAsia="標楷體" w:hAnsi="標楷體"/>
        </w:rPr>
        <w:sectPr w:rsidR="00896EEC" w:rsidRPr="00896EEC">
          <w:pgSz w:w="11906" w:h="16838"/>
          <w:pgMar w:top="1440" w:right="1800" w:bottom="1440" w:left="1800" w:header="851" w:footer="992" w:gutter="0"/>
          <w:cols w:space="425"/>
          <w:docGrid w:type="lines" w:linePitch="360"/>
        </w:sectPr>
      </w:pPr>
      <w:r>
        <w:rPr>
          <w:rFonts w:ascii="標楷體" w:eastAsia="標楷體" w:hAnsi="標楷體" w:hint="eastAsia"/>
        </w:rPr>
        <w:t>可由本校研發處所提供「PAM</w:t>
      </w:r>
      <w:r w:rsidR="00132F37">
        <w:rPr>
          <w:rFonts w:ascii="標楷體" w:eastAsia="標楷體" w:hAnsi="標楷體" w:hint="eastAsia"/>
        </w:rPr>
        <w:t>查核表單」做為</w:t>
      </w:r>
      <w:r>
        <w:rPr>
          <w:rFonts w:ascii="標楷體" w:eastAsia="標楷體" w:hAnsi="標楷體" w:hint="eastAsia"/>
        </w:rPr>
        <w:t>參考。</w:t>
      </w:r>
    </w:p>
    <w:p w:rsidR="000D2823" w:rsidRPr="006C711D" w:rsidRDefault="006C711D" w:rsidP="007400E3">
      <w:pPr>
        <w:spacing w:line="360" w:lineRule="auto"/>
        <w:jc w:val="both"/>
        <w:rPr>
          <w:rFonts w:ascii="標楷體" w:eastAsia="標楷體" w:hAnsi="標楷體"/>
          <w:b/>
          <w:sz w:val="28"/>
        </w:rPr>
      </w:pPr>
      <w:r w:rsidRPr="006C711D">
        <w:rPr>
          <w:rFonts w:ascii="標楷體" w:eastAsia="標楷體" w:hAnsi="標楷體" w:hint="eastAsia"/>
          <w:b/>
          <w:sz w:val="28"/>
        </w:rPr>
        <w:lastRenderedPageBreak/>
        <w:t>第四</w:t>
      </w:r>
      <w:r w:rsidR="00B32A08" w:rsidRPr="006C711D">
        <w:rPr>
          <w:rFonts w:ascii="標楷體" w:eastAsia="標楷體" w:hAnsi="標楷體" w:hint="eastAsia"/>
          <w:b/>
          <w:sz w:val="28"/>
        </w:rPr>
        <w:t xml:space="preserve">章 </w:t>
      </w:r>
      <w:r w:rsidR="00854B06" w:rsidRPr="006C711D">
        <w:rPr>
          <w:rFonts w:ascii="標楷體" w:eastAsia="標楷體" w:hAnsi="標楷體" w:hint="eastAsia"/>
          <w:b/>
          <w:sz w:val="28"/>
        </w:rPr>
        <w:t>動物房</w:t>
      </w:r>
      <w:r w:rsidR="004670A8" w:rsidRPr="006C711D">
        <w:rPr>
          <w:rFonts w:ascii="標楷體" w:eastAsia="標楷體" w:hAnsi="標楷體" w:hint="eastAsia"/>
          <w:b/>
          <w:sz w:val="28"/>
        </w:rPr>
        <w:t>管理細則</w:t>
      </w:r>
    </w:p>
    <w:p w:rsidR="000D2823" w:rsidRPr="00DB5B4A" w:rsidRDefault="00541CE5" w:rsidP="007400E3">
      <w:pPr>
        <w:spacing w:line="360" w:lineRule="auto"/>
        <w:jc w:val="both"/>
        <w:rPr>
          <w:rFonts w:ascii="標楷體" w:eastAsia="標楷體" w:hAnsi="標楷體"/>
        </w:rPr>
      </w:pPr>
      <w:r w:rsidRPr="00DB5B4A">
        <w:rPr>
          <w:rFonts w:ascii="標楷體" w:eastAsia="標楷體" w:hAnsi="標楷體" w:hint="eastAsia"/>
        </w:rPr>
        <w:t>於本校使用動物房的各級研究人員，務必遵照</w:t>
      </w:r>
      <w:r w:rsidR="000F53F8" w:rsidRPr="00DB5B4A">
        <w:rPr>
          <w:rFonts w:ascii="標楷體" w:eastAsia="標楷體" w:hAnsi="標楷體" w:hint="eastAsia"/>
        </w:rPr>
        <w:t>本校環安中心所訂定的「職業安全衛生」、「生</w:t>
      </w:r>
      <w:r w:rsidR="004670A8" w:rsidRPr="00DB5B4A">
        <w:rPr>
          <w:rFonts w:ascii="標楷體" w:eastAsia="標楷體" w:hAnsi="標楷體" w:hint="eastAsia"/>
        </w:rPr>
        <w:t>物實驗安全」、「毒化物管理」、「廢液及廢棄物管理」和「輻射防護」</w:t>
      </w:r>
      <w:r w:rsidR="000F53F8" w:rsidRPr="00DB5B4A">
        <w:rPr>
          <w:rFonts w:ascii="標楷體" w:eastAsia="標楷體" w:hAnsi="標楷體" w:hint="eastAsia"/>
        </w:rPr>
        <w:t>等法令規章，以及本手冊之規範。</w:t>
      </w:r>
    </w:p>
    <w:p w:rsidR="0053482E" w:rsidRPr="00DB5B4A" w:rsidRDefault="0053482E" w:rsidP="007400E3">
      <w:pPr>
        <w:pStyle w:val="a3"/>
        <w:numPr>
          <w:ilvl w:val="0"/>
          <w:numId w:val="20"/>
        </w:numPr>
        <w:spacing w:line="360" w:lineRule="auto"/>
        <w:ind w:leftChars="0"/>
        <w:jc w:val="both"/>
        <w:rPr>
          <w:rFonts w:ascii="標楷體" w:eastAsia="標楷體" w:hAnsi="標楷體"/>
          <w:b/>
        </w:rPr>
      </w:pPr>
      <w:r w:rsidRPr="00DB5B4A">
        <w:rPr>
          <w:rFonts w:ascii="標楷體" w:eastAsia="標楷體" w:hAnsi="標楷體" w:hint="eastAsia"/>
        </w:rPr>
        <w:t>「動物房」定義為：以飼養實驗動物為目的</w:t>
      </w:r>
      <w:proofErr w:type="gramStart"/>
      <w:r w:rsidRPr="00DB5B4A">
        <w:rPr>
          <w:rFonts w:ascii="標楷體" w:eastAsia="標楷體" w:hAnsi="標楷體" w:hint="eastAsia"/>
        </w:rPr>
        <w:t>而以牆或</w:t>
      </w:r>
      <w:proofErr w:type="gramEnd"/>
      <w:r w:rsidRPr="00DB5B4A">
        <w:rPr>
          <w:rFonts w:ascii="標楷體" w:eastAsia="標楷體" w:hAnsi="標楷體" w:hint="eastAsia"/>
        </w:rPr>
        <w:t>欄杆圍成之空間。</w:t>
      </w:r>
    </w:p>
    <w:p w:rsidR="00854B06" w:rsidRPr="00DB5B4A" w:rsidRDefault="007400E3" w:rsidP="007400E3">
      <w:pPr>
        <w:pStyle w:val="a3"/>
        <w:numPr>
          <w:ilvl w:val="0"/>
          <w:numId w:val="20"/>
        </w:numPr>
        <w:spacing w:line="360" w:lineRule="auto"/>
        <w:ind w:leftChars="0"/>
        <w:jc w:val="both"/>
        <w:rPr>
          <w:rFonts w:ascii="標楷體" w:eastAsia="標楷體" w:hAnsi="標楷體"/>
          <w:b/>
        </w:rPr>
      </w:pPr>
      <w:r>
        <w:rPr>
          <w:rFonts w:ascii="標楷體" w:eastAsia="標楷體" w:hAnsi="標楷體" w:hint="eastAsia"/>
        </w:rPr>
        <w:t>本校各系、所之</w:t>
      </w:r>
      <w:r w:rsidR="00854B06" w:rsidRPr="00DB5B4A">
        <w:rPr>
          <w:rFonts w:ascii="標楷體" w:eastAsia="標楷體" w:hAnsi="標楷體" w:hint="eastAsia"/>
        </w:rPr>
        <w:t>動物房，則管理單位為該系所；而不同單位共同使用之動物房，其管理單位召集相關單位協商決定。</w:t>
      </w:r>
    </w:p>
    <w:p w:rsidR="00854B06" w:rsidRPr="00DB5B4A" w:rsidRDefault="007400E3" w:rsidP="007400E3">
      <w:pPr>
        <w:pStyle w:val="a3"/>
        <w:numPr>
          <w:ilvl w:val="0"/>
          <w:numId w:val="20"/>
        </w:numPr>
        <w:spacing w:line="360" w:lineRule="auto"/>
        <w:ind w:leftChars="0"/>
        <w:jc w:val="both"/>
        <w:rPr>
          <w:rFonts w:ascii="標楷體" w:eastAsia="標楷體" w:hAnsi="標楷體"/>
          <w:b/>
        </w:rPr>
      </w:pPr>
      <w:r>
        <w:rPr>
          <w:rFonts w:ascii="標楷體" w:eastAsia="標楷體" w:hAnsi="標楷體" w:hint="eastAsia"/>
        </w:rPr>
        <w:t>本校各個系、所之</w:t>
      </w:r>
      <w:proofErr w:type="gramStart"/>
      <w:r w:rsidR="000D2823" w:rsidRPr="00DB5B4A">
        <w:rPr>
          <w:rFonts w:ascii="標楷體" w:eastAsia="標楷體" w:hAnsi="標楷體" w:hint="eastAsia"/>
        </w:rPr>
        <w:t>動物房應皆</w:t>
      </w:r>
      <w:proofErr w:type="gramEnd"/>
      <w:r w:rsidR="000D2823" w:rsidRPr="00DB5B4A">
        <w:rPr>
          <w:rFonts w:ascii="標楷體" w:eastAsia="標楷體" w:hAnsi="標楷體" w:hint="eastAsia"/>
        </w:rPr>
        <w:t>有一位</w:t>
      </w:r>
      <w:r w:rsidR="0053482E" w:rsidRPr="00DB5B4A">
        <w:rPr>
          <w:rFonts w:ascii="標楷體" w:eastAsia="標楷體" w:hAnsi="標楷體" w:hint="eastAsia"/>
        </w:rPr>
        <w:t>實質</w:t>
      </w:r>
      <w:r>
        <w:rPr>
          <w:rFonts w:ascii="標楷體" w:eastAsia="標楷體" w:hAnsi="標楷體" w:hint="eastAsia"/>
        </w:rPr>
        <w:t>負責人，負責擬定</w:t>
      </w:r>
      <w:r w:rsidR="006C711D">
        <w:rPr>
          <w:rFonts w:ascii="標楷體" w:eastAsia="標楷體" w:hAnsi="標楷體" w:hint="eastAsia"/>
        </w:rPr>
        <w:t>動物房之</w:t>
      </w:r>
      <w:r w:rsidR="000D2823" w:rsidRPr="00DB5B4A">
        <w:rPr>
          <w:rFonts w:ascii="標楷體" w:eastAsia="標楷體" w:hAnsi="標楷體" w:hint="eastAsia"/>
        </w:rPr>
        <w:t>規則</w:t>
      </w:r>
      <w:r w:rsidR="00854B06" w:rsidRPr="00DB5B4A">
        <w:rPr>
          <w:rFonts w:ascii="標楷體" w:eastAsia="標楷體" w:hAnsi="標楷體" w:hint="eastAsia"/>
        </w:rPr>
        <w:t>，包含：人員進出、儀器設備、場地借用、實驗室或動物房</w:t>
      </w:r>
      <w:r>
        <w:rPr>
          <w:rFonts w:ascii="標楷體" w:eastAsia="標楷體" w:hAnsi="標楷體" w:hint="eastAsia"/>
        </w:rPr>
        <w:t>使用</w:t>
      </w:r>
      <w:r w:rsidR="00854B06" w:rsidRPr="00DB5B4A">
        <w:rPr>
          <w:rFonts w:ascii="標楷體" w:eastAsia="標楷體" w:hAnsi="標楷體" w:hint="eastAsia"/>
        </w:rPr>
        <w:t>規範。</w:t>
      </w:r>
    </w:p>
    <w:p w:rsidR="000D2823" w:rsidRPr="00DB5B4A" w:rsidRDefault="007400E3" w:rsidP="007400E3">
      <w:pPr>
        <w:pStyle w:val="a3"/>
        <w:numPr>
          <w:ilvl w:val="0"/>
          <w:numId w:val="20"/>
        </w:numPr>
        <w:spacing w:line="360" w:lineRule="auto"/>
        <w:ind w:leftChars="0"/>
        <w:jc w:val="both"/>
        <w:rPr>
          <w:rFonts w:ascii="標楷體" w:eastAsia="標楷體" w:hAnsi="標楷體"/>
          <w:b/>
        </w:rPr>
      </w:pPr>
      <w:r>
        <w:rPr>
          <w:rFonts w:ascii="標楷體" w:eastAsia="標楷體" w:hAnsi="標楷體" w:hint="eastAsia"/>
        </w:rPr>
        <w:t>使用動物房的</w:t>
      </w:r>
      <w:r w:rsidR="00854B06" w:rsidRPr="00DB5B4A">
        <w:rPr>
          <w:rFonts w:ascii="標楷體" w:eastAsia="標楷體" w:hAnsi="標楷體" w:hint="eastAsia"/>
        </w:rPr>
        <w:t>人員應</w:t>
      </w:r>
      <w:r w:rsidR="000D2823" w:rsidRPr="00DB5B4A">
        <w:rPr>
          <w:rFonts w:ascii="標楷體" w:eastAsia="標楷體" w:hAnsi="標楷體" w:hint="eastAsia"/>
        </w:rPr>
        <w:t>維持動物房之環境整潔、硬體設備功能之運作</w:t>
      </w:r>
      <w:r w:rsidR="00854B06" w:rsidRPr="00DB5B4A">
        <w:rPr>
          <w:rFonts w:ascii="標楷體" w:eastAsia="標楷體" w:hAnsi="標楷體" w:hint="eastAsia"/>
        </w:rPr>
        <w:t>；動物房之負責人應進行環境監控，包括：空調、電力、照明系統、噪音及震動等，確保實驗動物在合適的</w:t>
      </w:r>
      <w:r w:rsidR="00F01EDD" w:rsidRPr="00DB5B4A">
        <w:rPr>
          <w:rFonts w:ascii="標楷體" w:eastAsia="標楷體" w:hAnsi="標楷體" w:hint="eastAsia"/>
        </w:rPr>
        <w:t>飼養空間</w:t>
      </w:r>
      <w:r w:rsidR="00854B06" w:rsidRPr="00DB5B4A">
        <w:rPr>
          <w:rFonts w:ascii="標楷體" w:eastAsia="標楷體" w:hAnsi="標楷體" w:hint="eastAsia"/>
        </w:rPr>
        <w:t>。</w:t>
      </w:r>
    </w:p>
    <w:p w:rsidR="00854B06" w:rsidRPr="00DB5B4A" w:rsidRDefault="007400E3" w:rsidP="007400E3">
      <w:pPr>
        <w:pStyle w:val="a3"/>
        <w:numPr>
          <w:ilvl w:val="0"/>
          <w:numId w:val="20"/>
        </w:numPr>
        <w:spacing w:line="360" w:lineRule="auto"/>
        <w:ind w:leftChars="0"/>
        <w:jc w:val="both"/>
        <w:rPr>
          <w:rFonts w:ascii="標楷體" w:eastAsia="標楷體" w:hAnsi="標楷體"/>
          <w:b/>
        </w:rPr>
      </w:pPr>
      <w:r>
        <w:rPr>
          <w:rFonts w:ascii="標楷體" w:eastAsia="標楷體" w:hAnsi="標楷體" w:hint="eastAsia"/>
        </w:rPr>
        <w:t>動物房之負責人應提供動物房</w:t>
      </w:r>
      <w:r w:rsidR="00854B06" w:rsidRPr="00DB5B4A">
        <w:rPr>
          <w:rFonts w:ascii="標楷體" w:eastAsia="標楷體" w:hAnsi="標楷體" w:hint="eastAsia"/>
        </w:rPr>
        <w:t>位置及平面配置圖給IACUC</w:t>
      </w:r>
      <w:r>
        <w:rPr>
          <w:rFonts w:ascii="標楷體" w:eastAsia="標楷體" w:hAnsi="標楷體" w:hint="eastAsia"/>
        </w:rPr>
        <w:t>，負責人設計動物房位置與空間分配可參考</w:t>
      </w:r>
      <w:r w:rsidR="00854B06" w:rsidRPr="00DB5B4A">
        <w:rPr>
          <w:rFonts w:ascii="標楷體" w:eastAsia="標楷體" w:hAnsi="標楷體" w:hint="eastAsia"/>
        </w:rPr>
        <w:t>「</w:t>
      </w:r>
      <w:r>
        <w:rPr>
          <w:rFonts w:ascii="標楷體" w:eastAsia="標楷體" w:hAnsi="標楷體" w:hint="eastAsia"/>
        </w:rPr>
        <w:t>農委會-2018</w:t>
      </w:r>
      <w:r w:rsidR="00854B06" w:rsidRPr="00DB5B4A">
        <w:rPr>
          <w:rFonts w:ascii="標楷體" w:eastAsia="標楷體" w:hAnsi="標楷體" w:hint="eastAsia"/>
        </w:rPr>
        <w:t>實驗動物照護及使用指引」。</w:t>
      </w:r>
    </w:p>
    <w:p w:rsidR="00854B06" w:rsidRPr="00DB5B4A" w:rsidRDefault="00F01EDD" w:rsidP="007400E3">
      <w:pPr>
        <w:pStyle w:val="a3"/>
        <w:numPr>
          <w:ilvl w:val="0"/>
          <w:numId w:val="20"/>
        </w:numPr>
        <w:spacing w:line="360" w:lineRule="auto"/>
        <w:ind w:leftChars="0"/>
        <w:jc w:val="both"/>
        <w:rPr>
          <w:rFonts w:ascii="標楷體" w:eastAsia="標楷體" w:hAnsi="標楷體"/>
          <w:b/>
        </w:rPr>
      </w:pPr>
      <w:r w:rsidRPr="00DB5B4A">
        <w:rPr>
          <w:rFonts w:ascii="標楷體" w:eastAsia="標楷體" w:hAnsi="標楷體" w:hint="eastAsia"/>
        </w:rPr>
        <w:t>動物房之設置與管理標準，將由主管機關認可。</w:t>
      </w:r>
    </w:p>
    <w:p w:rsidR="00854B06" w:rsidRPr="00DB5B4A" w:rsidRDefault="00854B06" w:rsidP="007400E3">
      <w:pPr>
        <w:pStyle w:val="a3"/>
        <w:numPr>
          <w:ilvl w:val="0"/>
          <w:numId w:val="20"/>
        </w:numPr>
        <w:spacing w:line="360" w:lineRule="auto"/>
        <w:ind w:leftChars="0"/>
        <w:jc w:val="both"/>
        <w:rPr>
          <w:rFonts w:ascii="標楷體" w:eastAsia="標楷體" w:hAnsi="標楷體"/>
          <w:b/>
        </w:rPr>
      </w:pPr>
      <w:r w:rsidRPr="00DB5B4A">
        <w:rPr>
          <w:rFonts w:ascii="標楷體" w:eastAsia="標楷體" w:hAnsi="標楷體" w:hint="eastAsia"/>
        </w:rPr>
        <w:t>使用動物房之研究人員應考慮使用實驗動物種類，</w:t>
      </w:r>
      <w:proofErr w:type="gramStart"/>
      <w:r w:rsidRPr="00DB5B4A">
        <w:rPr>
          <w:rFonts w:ascii="標楷體" w:eastAsia="標楷體" w:hAnsi="標楷體" w:hint="eastAsia"/>
        </w:rPr>
        <w:t>其飼育</w:t>
      </w:r>
      <w:proofErr w:type="gramEnd"/>
      <w:r w:rsidRPr="00DB5B4A">
        <w:rPr>
          <w:rFonts w:ascii="標楷體" w:eastAsia="標楷體" w:hAnsi="標楷體" w:hint="eastAsia"/>
        </w:rPr>
        <w:t>方式、照護之需求，並與動物房負責人有確實之溝通討論。</w:t>
      </w:r>
    </w:p>
    <w:p w:rsidR="00F01EDD" w:rsidRPr="00DB5B4A" w:rsidRDefault="00854B06" w:rsidP="007400E3">
      <w:pPr>
        <w:pStyle w:val="a3"/>
        <w:numPr>
          <w:ilvl w:val="0"/>
          <w:numId w:val="20"/>
        </w:numPr>
        <w:spacing w:line="360" w:lineRule="auto"/>
        <w:ind w:leftChars="0"/>
        <w:jc w:val="both"/>
        <w:rPr>
          <w:rFonts w:ascii="標楷體" w:eastAsia="標楷體" w:hAnsi="標楷體"/>
          <w:b/>
        </w:rPr>
      </w:pPr>
      <w:r w:rsidRPr="00DB5B4A">
        <w:rPr>
          <w:rFonts w:ascii="標楷體" w:eastAsia="標楷體" w:hAnsi="標楷體" w:hint="eastAsia"/>
        </w:rPr>
        <w:t>使用各動物房之研究人員應遵照各動物房之規則，勿擅自更改及違規。</w:t>
      </w:r>
    </w:p>
    <w:p w:rsidR="00F01EDD" w:rsidRPr="00DB5B4A" w:rsidRDefault="00854B06" w:rsidP="007400E3">
      <w:pPr>
        <w:pStyle w:val="a3"/>
        <w:numPr>
          <w:ilvl w:val="0"/>
          <w:numId w:val="20"/>
        </w:numPr>
        <w:spacing w:line="360" w:lineRule="auto"/>
        <w:ind w:leftChars="0"/>
        <w:jc w:val="both"/>
        <w:rPr>
          <w:rFonts w:ascii="標楷體" w:eastAsia="標楷體" w:hAnsi="標楷體"/>
          <w:b/>
        </w:rPr>
      </w:pPr>
      <w:r w:rsidRPr="00DB5B4A">
        <w:rPr>
          <w:rFonts w:ascii="標楷體" w:eastAsia="標楷體" w:hAnsi="標楷體" w:hint="eastAsia"/>
        </w:rPr>
        <w:t>動</w:t>
      </w:r>
      <w:r w:rsidR="000D2823" w:rsidRPr="00DB5B4A">
        <w:rPr>
          <w:rFonts w:ascii="標楷體" w:eastAsia="標楷體" w:hAnsi="標楷體" w:hint="eastAsia"/>
        </w:rPr>
        <w:t>物應被飼養在專屬或指定的設施中，不應基於方便而將動物飼養在實驗室。如果是為了達到計畫必須有的科學應用目的，且僅限於計畫核准的限定時段中，該環境應加以整理，使之適合動物居留與照護管理等前提下，方得動物飼養在實驗室中。</w:t>
      </w:r>
    </w:p>
    <w:p w:rsidR="004670A8" w:rsidRPr="00DB5B4A" w:rsidRDefault="000D2823" w:rsidP="007400E3">
      <w:pPr>
        <w:pStyle w:val="a3"/>
        <w:numPr>
          <w:ilvl w:val="0"/>
          <w:numId w:val="20"/>
        </w:numPr>
        <w:spacing w:line="360" w:lineRule="auto"/>
        <w:ind w:leftChars="0"/>
        <w:jc w:val="both"/>
        <w:rPr>
          <w:rFonts w:ascii="標楷體" w:eastAsia="標楷體" w:hAnsi="標楷體"/>
          <w:b/>
        </w:rPr>
        <w:sectPr w:rsidR="004670A8" w:rsidRPr="00DB5B4A" w:rsidSect="00F01EDD">
          <w:pgSz w:w="11906" w:h="16838"/>
          <w:pgMar w:top="1440" w:right="1800" w:bottom="1440" w:left="1800" w:header="851" w:footer="850" w:gutter="0"/>
          <w:cols w:space="425"/>
          <w:docGrid w:type="lines" w:linePitch="360"/>
        </w:sectPr>
      </w:pPr>
      <w:r w:rsidRPr="00DB5B4A">
        <w:rPr>
          <w:rFonts w:ascii="標楷體" w:eastAsia="標楷體" w:hAnsi="標楷體" w:hint="eastAsia"/>
        </w:rPr>
        <w:t>當使用有害物質進行動物實驗時，操作人員應先完成機構所要求的職業健康和安全相關訓練及證照資格。</w:t>
      </w:r>
    </w:p>
    <w:p w:rsidR="00AB4563" w:rsidRPr="006C711D" w:rsidRDefault="006C711D" w:rsidP="007400E3">
      <w:pPr>
        <w:spacing w:line="360" w:lineRule="auto"/>
        <w:jc w:val="both"/>
        <w:rPr>
          <w:rFonts w:ascii="標楷體" w:eastAsia="標楷體" w:hAnsi="標楷體"/>
          <w:b/>
          <w:sz w:val="28"/>
        </w:rPr>
      </w:pPr>
      <w:r w:rsidRPr="006C711D">
        <w:rPr>
          <w:rFonts w:ascii="標楷體" w:eastAsia="標楷體" w:hAnsi="標楷體" w:hint="eastAsia"/>
          <w:b/>
          <w:sz w:val="28"/>
        </w:rPr>
        <w:lastRenderedPageBreak/>
        <w:t>第五</w:t>
      </w:r>
      <w:r w:rsidR="004670A8" w:rsidRPr="006C711D">
        <w:rPr>
          <w:rFonts w:ascii="標楷體" w:eastAsia="標楷體" w:hAnsi="標楷體" w:hint="eastAsia"/>
          <w:b/>
          <w:sz w:val="28"/>
        </w:rPr>
        <w:t>章 動</w:t>
      </w:r>
      <w:r w:rsidR="00AB4563" w:rsidRPr="006C711D">
        <w:rPr>
          <w:rFonts w:ascii="標楷體" w:eastAsia="標楷體" w:hAnsi="標楷體" w:hint="eastAsia"/>
          <w:b/>
          <w:sz w:val="28"/>
        </w:rPr>
        <w:t>物之飼養管理與照護</w:t>
      </w:r>
    </w:p>
    <w:p w:rsidR="00D81577" w:rsidRPr="00DB5B4A" w:rsidRDefault="00D81577" w:rsidP="007400E3">
      <w:pPr>
        <w:spacing w:line="360" w:lineRule="auto"/>
        <w:jc w:val="both"/>
        <w:rPr>
          <w:rFonts w:ascii="標楷體" w:eastAsia="標楷體" w:hAnsi="標楷體"/>
        </w:rPr>
      </w:pPr>
      <w:r w:rsidRPr="00DB5B4A">
        <w:rPr>
          <w:rFonts w:ascii="標楷體" w:eastAsia="標楷體" w:hAnsi="標楷體"/>
        </w:rPr>
        <w:tab/>
      </w:r>
      <w:r w:rsidRPr="00DB5B4A">
        <w:rPr>
          <w:rFonts w:ascii="標楷體" w:eastAsia="標楷體" w:hAnsi="標楷體" w:hint="eastAsia"/>
        </w:rPr>
        <w:t>動物房</w:t>
      </w:r>
      <w:proofErr w:type="gramStart"/>
      <w:r w:rsidRPr="00DB5B4A">
        <w:rPr>
          <w:rFonts w:ascii="標楷體" w:eastAsia="標楷體" w:hAnsi="標楷體" w:hint="eastAsia"/>
        </w:rPr>
        <w:t>及飼育籠</w:t>
      </w:r>
      <w:proofErr w:type="gramEnd"/>
      <w:r w:rsidRPr="00DB5B4A">
        <w:rPr>
          <w:rFonts w:ascii="標楷體" w:eastAsia="標楷體" w:hAnsi="標楷體" w:hint="eastAsia"/>
        </w:rPr>
        <w:t>之飼育環境條件主要在於密閉式建物之室內溫度、溼度、通風、空氣品質、照明、噪音及震動對於動物飼育的影響及要求，若為開放式或其他之飼養設施得由本校之實驗動物照護與使用委員會審議制定之。</w:t>
      </w:r>
    </w:p>
    <w:p w:rsidR="00E34690" w:rsidRDefault="00D81577" w:rsidP="007400E3">
      <w:pPr>
        <w:spacing w:line="360" w:lineRule="auto"/>
        <w:jc w:val="both"/>
        <w:rPr>
          <w:rFonts w:ascii="標楷體" w:eastAsia="標楷體" w:hAnsi="標楷體"/>
        </w:rPr>
      </w:pPr>
      <w:r w:rsidRPr="00DB5B4A">
        <w:rPr>
          <w:rFonts w:ascii="標楷體" w:eastAsia="標楷體" w:hAnsi="標楷體"/>
        </w:rPr>
        <w:tab/>
      </w:r>
      <w:r w:rsidRPr="00DB5B4A">
        <w:rPr>
          <w:rFonts w:ascii="標楷體" w:eastAsia="標楷體" w:hAnsi="標楷體" w:hint="eastAsia"/>
        </w:rPr>
        <w:t>水生動物除上述要求外</w:t>
      </w:r>
      <w:r w:rsidRPr="00D81577">
        <w:rPr>
          <w:rFonts w:ascii="標楷體" w:eastAsia="標楷體" w:hAnsi="標楷體" w:hint="eastAsia"/>
        </w:rPr>
        <w:t>，亦須特別注重水質及維生系統的要求。環境條件</w:t>
      </w:r>
      <w:r w:rsidR="00EA37DE">
        <w:rPr>
          <w:rFonts w:ascii="標楷體" w:eastAsia="標楷體" w:hAnsi="標楷體" w:hint="eastAsia"/>
        </w:rPr>
        <w:t>須考量</w:t>
      </w:r>
      <w:r w:rsidRPr="00D81577">
        <w:rPr>
          <w:rFonts w:ascii="標楷體" w:eastAsia="標楷體" w:hAnsi="標楷體" w:hint="eastAsia"/>
        </w:rPr>
        <w:t>可直接影響動物生理機能及行為表現，並會改變其對疾病的感受性。</w:t>
      </w:r>
      <w:r w:rsidR="00E34690">
        <w:rPr>
          <w:rFonts w:ascii="標楷體" w:eastAsia="標楷體" w:hAnsi="標楷體" w:hint="eastAsia"/>
        </w:rPr>
        <w:t>以下參照</w:t>
      </w:r>
      <w:r w:rsidR="00E34690" w:rsidRPr="00E34690">
        <w:rPr>
          <w:rFonts w:ascii="標楷體" w:eastAsia="標楷體" w:hAnsi="標楷體" w:hint="eastAsia"/>
        </w:rPr>
        <w:t>農委會所定實驗動物照護及使用指引(2018)</w:t>
      </w:r>
      <w:r w:rsidR="00E34690">
        <w:rPr>
          <w:rFonts w:ascii="標楷體" w:eastAsia="標楷體" w:hAnsi="標楷體" w:hint="eastAsia"/>
        </w:rPr>
        <w:t>。</w:t>
      </w:r>
    </w:p>
    <w:p w:rsidR="004670A8" w:rsidRPr="00725DCF" w:rsidRDefault="000D2823" w:rsidP="007400E3">
      <w:pPr>
        <w:spacing w:line="360" w:lineRule="auto"/>
        <w:jc w:val="both"/>
        <w:rPr>
          <w:rFonts w:ascii="標楷體" w:eastAsia="標楷體" w:hAnsi="標楷體"/>
          <w:b/>
        </w:rPr>
      </w:pPr>
      <w:r w:rsidRPr="00725DCF">
        <w:rPr>
          <w:rFonts w:ascii="標楷體" w:eastAsia="標楷體" w:hAnsi="標楷體" w:hint="eastAsia"/>
          <w:b/>
        </w:rPr>
        <w:t xml:space="preserve">第一節 </w:t>
      </w:r>
      <w:r w:rsidR="00AB4563" w:rsidRPr="00725DCF">
        <w:rPr>
          <w:rFonts w:ascii="標楷體" w:eastAsia="標楷體" w:hAnsi="標楷體" w:hint="eastAsia"/>
          <w:b/>
        </w:rPr>
        <w:t>動物</w:t>
      </w:r>
      <w:r w:rsidR="00BE2250" w:rsidRPr="00725DCF">
        <w:rPr>
          <w:rFonts w:ascii="標楷體" w:eastAsia="標楷體" w:hAnsi="標楷體" w:hint="eastAsia"/>
          <w:b/>
        </w:rPr>
        <w:t>房</w:t>
      </w:r>
      <w:proofErr w:type="gramStart"/>
      <w:r w:rsidR="00BE2250" w:rsidRPr="00725DCF">
        <w:rPr>
          <w:rFonts w:ascii="標楷體" w:eastAsia="標楷體" w:hAnsi="標楷體" w:hint="eastAsia"/>
          <w:b/>
        </w:rPr>
        <w:t>及飼育籠</w:t>
      </w:r>
      <w:proofErr w:type="gramEnd"/>
      <w:r w:rsidR="00BE2250" w:rsidRPr="00725DCF">
        <w:rPr>
          <w:rFonts w:ascii="標楷體" w:eastAsia="標楷體" w:hAnsi="標楷體" w:hint="eastAsia"/>
          <w:b/>
        </w:rPr>
        <w:t>之飼育環境設置原則</w:t>
      </w:r>
    </w:p>
    <w:p w:rsidR="00BE2250" w:rsidRPr="003078DA" w:rsidRDefault="00BE2250" w:rsidP="007400E3">
      <w:pPr>
        <w:spacing w:line="360" w:lineRule="auto"/>
        <w:jc w:val="both"/>
        <w:rPr>
          <w:rFonts w:ascii="標楷體" w:eastAsia="標楷體" w:hAnsi="標楷體"/>
          <w:b/>
        </w:rPr>
      </w:pPr>
      <w:r>
        <w:rPr>
          <w:rFonts w:ascii="標楷體" w:eastAsia="標楷體" w:hAnsi="標楷體"/>
        </w:rPr>
        <w:tab/>
      </w:r>
      <w:r w:rsidRPr="003078DA">
        <w:rPr>
          <w:rFonts w:ascii="標楷體" w:eastAsia="標楷體" w:hAnsi="標楷體" w:hint="eastAsia"/>
          <w:b/>
        </w:rPr>
        <w:t>一、陸生動物</w:t>
      </w:r>
    </w:p>
    <w:p w:rsidR="000D2823" w:rsidRDefault="00BE2250" w:rsidP="007400E3">
      <w:pPr>
        <w:pStyle w:val="a3"/>
        <w:numPr>
          <w:ilvl w:val="0"/>
          <w:numId w:val="21"/>
        </w:numPr>
        <w:spacing w:line="360" w:lineRule="auto"/>
        <w:ind w:leftChars="0"/>
        <w:jc w:val="both"/>
        <w:rPr>
          <w:rFonts w:ascii="標楷體" w:eastAsia="標楷體" w:hAnsi="標楷體"/>
        </w:rPr>
      </w:pPr>
      <w:r w:rsidRPr="00BE2250">
        <w:rPr>
          <w:rFonts w:ascii="標楷體" w:eastAsia="標楷體" w:hAnsi="標楷體" w:hint="eastAsia"/>
        </w:rPr>
        <w:t>溫溼度：動物得被圈養在適合的溫溼度範圍內，讓其僅需要去調適因些微環境變異所產生的緊迫及生理變異 並得提供動物合適之</w:t>
      </w:r>
      <w:proofErr w:type="gramStart"/>
      <w:r w:rsidRPr="00BE2250">
        <w:rPr>
          <w:rFonts w:ascii="標楷體" w:eastAsia="標楷體" w:hAnsi="標楷體" w:hint="eastAsia"/>
        </w:rPr>
        <w:t>墊料、巢料或</w:t>
      </w:r>
      <w:proofErr w:type="gramEnd"/>
      <w:r w:rsidRPr="00BE2250">
        <w:rPr>
          <w:rFonts w:ascii="標楷體" w:eastAsia="標楷體" w:hAnsi="標楷體" w:hint="eastAsia"/>
        </w:rPr>
        <w:t>遮蔽，尤其是針對初生動物。</w:t>
      </w:r>
    </w:p>
    <w:p w:rsidR="00BE2250" w:rsidRDefault="00BE2250" w:rsidP="007400E3">
      <w:pPr>
        <w:pStyle w:val="a3"/>
        <w:numPr>
          <w:ilvl w:val="0"/>
          <w:numId w:val="21"/>
        </w:numPr>
        <w:spacing w:line="360" w:lineRule="auto"/>
        <w:ind w:leftChars="0"/>
        <w:jc w:val="both"/>
        <w:rPr>
          <w:rFonts w:ascii="標楷體" w:eastAsia="標楷體" w:hAnsi="標楷體"/>
        </w:rPr>
      </w:pPr>
      <w:r w:rsidRPr="00BE2250">
        <w:rPr>
          <w:rFonts w:ascii="標楷體" w:eastAsia="標楷體" w:hAnsi="標楷體" w:hint="eastAsia"/>
        </w:rPr>
        <w:t>換氣：動物飼育空間得有足夠的換氣量，以便能有效地將環境中的熱負荷、粉塵、氣味、廢氣移除，以提供良好空氣品質，並確保人員及動物安全。</w:t>
      </w:r>
    </w:p>
    <w:p w:rsidR="00BE2250" w:rsidRDefault="00BE2250" w:rsidP="007400E3">
      <w:pPr>
        <w:pStyle w:val="a3"/>
        <w:numPr>
          <w:ilvl w:val="0"/>
          <w:numId w:val="21"/>
        </w:numPr>
        <w:spacing w:line="360" w:lineRule="auto"/>
        <w:ind w:leftChars="0"/>
        <w:jc w:val="both"/>
        <w:rPr>
          <w:rFonts w:ascii="標楷體" w:eastAsia="標楷體" w:hAnsi="標楷體"/>
        </w:rPr>
      </w:pPr>
      <w:r w:rsidRPr="00BE2250">
        <w:rPr>
          <w:rFonts w:ascii="標楷體" w:eastAsia="標楷體" w:hAnsi="標楷體" w:hint="eastAsia"/>
        </w:rPr>
        <w:t>照明：光源得均勻地照射在整個動物飼養區內，並提供足夠的照度以滿足動物生理及福祉所需，以及現場操作管理需求。</w:t>
      </w:r>
    </w:p>
    <w:p w:rsidR="00BE2250" w:rsidRPr="00BE2250" w:rsidRDefault="00EA37DE" w:rsidP="007400E3">
      <w:pPr>
        <w:pStyle w:val="a3"/>
        <w:numPr>
          <w:ilvl w:val="0"/>
          <w:numId w:val="21"/>
        </w:numPr>
        <w:spacing w:line="360" w:lineRule="auto"/>
        <w:ind w:leftChars="0"/>
        <w:jc w:val="both"/>
        <w:rPr>
          <w:rFonts w:ascii="標楷體" w:eastAsia="標楷體" w:hAnsi="標楷體"/>
        </w:rPr>
      </w:pPr>
      <w:r>
        <w:rPr>
          <w:rFonts w:ascii="標楷體" w:eastAsia="標楷體" w:hAnsi="標楷體" w:hint="eastAsia"/>
        </w:rPr>
        <w:t>噪音及震動：在動物設施設計及運作時得考量噪音控制的措施，並嘗試</w:t>
      </w:r>
      <w:r w:rsidR="00BE2250" w:rsidRPr="00BE2250">
        <w:rPr>
          <w:rFonts w:ascii="標楷體" w:eastAsia="標楷體" w:hAnsi="標楷體" w:hint="eastAsia"/>
        </w:rPr>
        <w:t>減少震動的產生。</w:t>
      </w:r>
    </w:p>
    <w:p w:rsidR="00BE2250" w:rsidRDefault="00BE2250" w:rsidP="007400E3">
      <w:pPr>
        <w:pStyle w:val="a3"/>
        <w:numPr>
          <w:ilvl w:val="0"/>
          <w:numId w:val="21"/>
        </w:numPr>
        <w:spacing w:line="360" w:lineRule="auto"/>
        <w:ind w:leftChars="0"/>
        <w:jc w:val="both"/>
        <w:rPr>
          <w:rFonts w:ascii="標楷體" w:eastAsia="標楷體" w:hAnsi="標楷體"/>
        </w:rPr>
      </w:pPr>
      <w:r w:rsidRPr="00BE2250">
        <w:rPr>
          <w:rFonts w:ascii="標楷體" w:eastAsia="標楷體" w:hAnsi="標楷體" w:hint="eastAsia"/>
        </w:rPr>
        <w:t>得將吵鬧的動物，例如犬、豬、山羊、猿猴及某些鳥類，與較安靜的動物，如</w:t>
      </w:r>
      <w:proofErr w:type="gramStart"/>
      <w:r w:rsidRPr="00BE2250">
        <w:rPr>
          <w:rFonts w:ascii="標楷體" w:eastAsia="標楷體" w:hAnsi="標楷體" w:hint="eastAsia"/>
        </w:rPr>
        <w:t>齧</w:t>
      </w:r>
      <w:proofErr w:type="gramEnd"/>
      <w:r w:rsidRPr="00BE2250">
        <w:rPr>
          <w:rFonts w:ascii="標楷體" w:eastAsia="標楷體" w:hAnsi="標楷體" w:hint="eastAsia"/>
        </w:rPr>
        <w:t>齒類、兔、</w:t>
      </w:r>
      <w:proofErr w:type="gramStart"/>
      <w:r w:rsidRPr="00BE2250">
        <w:rPr>
          <w:rFonts w:ascii="標楷體" w:eastAsia="標楷體" w:hAnsi="標楷體" w:hint="eastAsia"/>
        </w:rPr>
        <w:t>及貓</w:t>
      </w:r>
      <w:proofErr w:type="gramEnd"/>
      <w:r w:rsidRPr="00BE2250">
        <w:rPr>
          <w:rFonts w:ascii="標楷體" w:eastAsia="標楷體" w:hAnsi="標楷體" w:hint="eastAsia"/>
        </w:rPr>
        <w:t>，分開圈養。得透過</w:t>
      </w:r>
      <w:r>
        <w:rPr>
          <w:rFonts w:ascii="標楷體" w:eastAsia="標楷體" w:hAnsi="標楷體" w:hint="eastAsia"/>
        </w:rPr>
        <w:t>動物房</w:t>
      </w:r>
      <w:r w:rsidRPr="00BE2250">
        <w:rPr>
          <w:rFonts w:ascii="標楷體" w:eastAsia="標楷體" w:hAnsi="標楷體" w:hint="eastAsia"/>
        </w:rPr>
        <w:t>設計來安置區隔吵鬧的動物，而非採用各種減緩噪音雜訊的措施。</w:t>
      </w:r>
    </w:p>
    <w:p w:rsidR="00BE2250" w:rsidRPr="003078DA" w:rsidRDefault="00BE2250" w:rsidP="007400E3">
      <w:pPr>
        <w:pStyle w:val="a3"/>
        <w:spacing w:line="360" w:lineRule="auto"/>
        <w:jc w:val="both"/>
        <w:rPr>
          <w:rFonts w:ascii="標楷體" w:eastAsia="標楷體" w:hAnsi="標楷體"/>
          <w:b/>
        </w:rPr>
      </w:pPr>
      <w:r w:rsidRPr="003078DA">
        <w:rPr>
          <w:rFonts w:ascii="標楷體" w:eastAsia="標楷體" w:hAnsi="標楷體" w:hint="eastAsia"/>
          <w:b/>
        </w:rPr>
        <w:t>二、水生動物</w:t>
      </w:r>
    </w:p>
    <w:p w:rsidR="00BE2250" w:rsidRPr="00BE2250" w:rsidRDefault="00BE2250" w:rsidP="007400E3">
      <w:pPr>
        <w:pStyle w:val="a3"/>
        <w:numPr>
          <w:ilvl w:val="0"/>
          <w:numId w:val="22"/>
        </w:numPr>
        <w:spacing w:line="360" w:lineRule="auto"/>
        <w:ind w:leftChars="0"/>
        <w:jc w:val="both"/>
        <w:rPr>
          <w:rFonts w:ascii="標楷體" w:eastAsia="標楷體" w:hAnsi="標楷體"/>
        </w:rPr>
      </w:pPr>
      <w:r w:rsidRPr="00BE2250">
        <w:rPr>
          <w:rFonts w:ascii="標楷體" w:eastAsia="標楷體" w:hAnsi="標楷體" w:hint="eastAsia"/>
        </w:rPr>
        <w:t>溫溼度：房間內的總水量會影響房間的溫度、溫度的穩定度和相對濕度。過多的濕氣可能會導致水氣在牆壁、天花板、以及水箱的蓋上產生凝結，</w:t>
      </w:r>
      <w:r w:rsidRPr="00BE2250">
        <w:rPr>
          <w:rFonts w:ascii="標楷體" w:eastAsia="標楷體" w:hAnsi="標楷體" w:hint="eastAsia"/>
        </w:rPr>
        <w:lastRenderedPageBreak/>
        <w:t>助長微生物生長，或產生出使金屬易腐蝕的環境。</w:t>
      </w:r>
    </w:p>
    <w:p w:rsidR="00BE2250" w:rsidRPr="00BE2250" w:rsidRDefault="00BE2250" w:rsidP="007400E3">
      <w:pPr>
        <w:pStyle w:val="a3"/>
        <w:numPr>
          <w:ilvl w:val="0"/>
          <w:numId w:val="22"/>
        </w:numPr>
        <w:spacing w:line="360" w:lineRule="auto"/>
        <w:ind w:leftChars="0"/>
        <w:jc w:val="both"/>
        <w:rPr>
          <w:rFonts w:ascii="標楷體" w:eastAsia="標楷體" w:hAnsi="標楷體"/>
        </w:rPr>
      </w:pPr>
      <w:r w:rsidRPr="00BE2250">
        <w:rPr>
          <w:rFonts w:ascii="標楷體" w:eastAsia="標楷體" w:hAnsi="標楷體" w:hint="eastAsia"/>
        </w:rPr>
        <w:t>換氣：微環境的空氣品質可能會影響水質（即氣體交換），得透過使用適當設計的維生系統減低其影響程度。</w:t>
      </w:r>
    </w:p>
    <w:p w:rsidR="00BE2250" w:rsidRDefault="00BE2250" w:rsidP="007400E3">
      <w:pPr>
        <w:pStyle w:val="a3"/>
        <w:numPr>
          <w:ilvl w:val="0"/>
          <w:numId w:val="22"/>
        </w:numPr>
        <w:spacing w:line="360" w:lineRule="auto"/>
        <w:ind w:leftChars="0"/>
        <w:jc w:val="both"/>
        <w:rPr>
          <w:rFonts w:ascii="標楷體" w:eastAsia="標楷體" w:hAnsi="標楷體"/>
        </w:rPr>
      </w:pPr>
      <w:r w:rsidRPr="00BE2250">
        <w:rPr>
          <w:rFonts w:ascii="標楷體" w:eastAsia="標楷體" w:hAnsi="標楷體" w:hint="eastAsia"/>
        </w:rPr>
        <w:t>照明：通常水生和半水生動物對光週期、光照強度和波長的變化會很敏感。光照的特性將會依物種及進行中的研究而有所不同。逐漸改變室內光線強度為建議的作法，因為光照強度變化過快，會引起魚類驚嚇的反應，同時有可能會導致魚類之創傷。有些水生和半水生的物種可能需要全光譜的照明或加熱燈，以便提供補充的熱源，並促成正常生理的功能。</w:t>
      </w:r>
    </w:p>
    <w:p w:rsidR="00BE2250" w:rsidRDefault="00BE2250" w:rsidP="007400E3">
      <w:pPr>
        <w:pStyle w:val="a3"/>
        <w:numPr>
          <w:ilvl w:val="0"/>
          <w:numId w:val="22"/>
        </w:numPr>
        <w:spacing w:line="360" w:lineRule="auto"/>
        <w:ind w:leftChars="0"/>
        <w:jc w:val="both"/>
        <w:rPr>
          <w:rFonts w:ascii="標楷體" w:eastAsia="標楷體" w:hAnsi="標楷體"/>
        </w:rPr>
      </w:pPr>
      <w:r w:rsidRPr="00BE2250">
        <w:rPr>
          <w:rFonts w:ascii="標楷體" w:eastAsia="標楷體" w:hAnsi="標楷體" w:hint="eastAsia"/>
        </w:rPr>
        <w:t>噪音及震動：水很容易傳導噪音及震動。水生動物可能會對水中傳導之噪音和震動具敏銳的感受。不同品種對其反應會有所不同，而且很多品種魚類能適應噪音震動，雖然此刺激可能不會導致明顯的臨床現象。在</w:t>
      </w:r>
      <w:proofErr w:type="gramStart"/>
      <w:r w:rsidRPr="00BE2250">
        <w:rPr>
          <w:rFonts w:ascii="標楷體" w:eastAsia="標楷體" w:hAnsi="標楷體" w:hint="eastAsia"/>
        </w:rPr>
        <w:t>水族箱架下使用</w:t>
      </w:r>
      <w:proofErr w:type="gramEnd"/>
      <w:r w:rsidRPr="00BE2250">
        <w:rPr>
          <w:rFonts w:ascii="標楷體" w:eastAsia="標楷體" w:hAnsi="標楷體" w:hint="eastAsia"/>
        </w:rPr>
        <w:t>隔離襯墊可以減少地板傳來的震動。</w:t>
      </w:r>
    </w:p>
    <w:p w:rsidR="00BE2250" w:rsidRPr="00BE2250" w:rsidRDefault="00E34690" w:rsidP="007400E3">
      <w:pPr>
        <w:pStyle w:val="a3"/>
        <w:numPr>
          <w:ilvl w:val="0"/>
          <w:numId w:val="22"/>
        </w:numPr>
        <w:spacing w:line="360" w:lineRule="auto"/>
        <w:ind w:leftChars="0"/>
        <w:jc w:val="both"/>
        <w:rPr>
          <w:rFonts w:ascii="標楷體" w:eastAsia="標楷體" w:hAnsi="標楷體"/>
        </w:rPr>
      </w:pPr>
      <w:r>
        <w:rPr>
          <w:rFonts w:ascii="標楷體" w:eastAsia="標楷體" w:hAnsi="標楷體" w:hint="eastAsia"/>
        </w:rPr>
        <w:t>應依據水生動物計畫的規模建立機構及各別</w:t>
      </w:r>
      <w:r w:rsidR="00BE2250" w:rsidRPr="00BE2250">
        <w:rPr>
          <w:rFonts w:ascii="標楷體" w:eastAsia="標楷體" w:hAnsi="標楷體" w:hint="eastAsia"/>
        </w:rPr>
        <w:t>動物使用計畫書所需的維生系統及水質標準(包含檢驗參數及頻率)，執行水質檢驗。</w:t>
      </w:r>
    </w:p>
    <w:p w:rsidR="00BE2250" w:rsidRPr="003078DA" w:rsidRDefault="00725DCF" w:rsidP="007400E3">
      <w:pPr>
        <w:spacing w:line="360" w:lineRule="auto"/>
        <w:ind w:leftChars="200" w:left="480"/>
        <w:jc w:val="both"/>
        <w:rPr>
          <w:rFonts w:ascii="標楷體" w:eastAsia="標楷體" w:hAnsi="標楷體"/>
          <w:b/>
        </w:rPr>
      </w:pPr>
      <w:r w:rsidRPr="003078DA">
        <w:rPr>
          <w:rFonts w:ascii="標楷體" w:eastAsia="標楷體" w:hAnsi="標楷體" w:hint="eastAsia"/>
          <w:b/>
        </w:rPr>
        <w:t>三、環境衛生</w:t>
      </w:r>
    </w:p>
    <w:p w:rsidR="00725DCF" w:rsidRPr="00725DCF" w:rsidRDefault="00725DCF" w:rsidP="007400E3">
      <w:pPr>
        <w:pStyle w:val="a3"/>
        <w:numPr>
          <w:ilvl w:val="1"/>
          <w:numId w:val="37"/>
        </w:numPr>
        <w:spacing w:line="360" w:lineRule="auto"/>
        <w:ind w:leftChars="0"/>
        <w:jc w:val="both"/>
        <w:rPr>
          <w:rFonts w:ascii="標楷體" w:eastAsia="標楷體" w:hAnsi="標楷體"/>
        </w:rPr>
      </w:pPr>
      <w:r w:rsidRPr="00725DCF">
        <w:rPr>
          <w:rFonts w:ascii="標楷體" w:eastAsia="標楷體" w:hAnsi="標楷體" w:hint="eastAsia"/>
        </w:rPr>
        <w:t>動物飼養</w:t>
      </w:r>
      <w:proofErr w:type="gramStart"/>
      <w:r w:rsidRPr="00725DCF">
        <w:rPr>
          <w:rFonts w:ascii="標楷體" w:eastAsia="標楷體" w:hAnsi="標楷體" w:hint="eastAsia"/>
        </w:rPr>
        <w:t>環境及飼育</w:t>
      </w:r>
      <w:proofErr w:type="gramEnd"/>
      <w:r w:rsidRPr="00725DCF">
        <w:rPr>
          <w:rFonts w:ascii="標楷體" w:eastAsia="標楷體" w:hAnsi="標楷體" w:hint="eastAsia"/>
        </w:rPr>
        <w:t>用品應定期清潔消毒或滅菌。</w:t>
      </w:r>
    </w:p>
    <w:p w:rsidR="00725DCF" w:rsidRPr="00725DCF" w:rsidRDefault="00725DCF" w:rsidP="007400E3">
      <w:pPr>
        <w:pStyle w:val="a3"/>
        <w:numPr>
          <w:ilvl w:val="1"/>
          <w:numId w:val="37"/>
        </w:numPr>
        <w:spacing w:line="360" w:lineRule="auto"/>
        <w:ind w:leftChars="0"/>
        <w:jc w:val="both"/>
        <w:rPr>
          <w:rFonts w:ascii="標楷體" w:eastAsia="標楷體" w:hAnsi="標楷體"/>
        </w:rPr>
      </w:pPr>
      <w:r w:rsidRPr="00725DCF">
        <w:rPr>
          <w:rFonts w:ascii="標楷體" w:eastAsia="標楷體" w:hAnsi="標楷體" w:hint="eastAsia"/>
        </w:rPr>
        <w:t>動物設施內</w:t>
      </w:r>
      <w:proofErr w:type="gramStart"/>
      <w:r w:rsidRPr="00725DCF">
        <w:rPr>
          <w:rFonts w:ascii="標楷體" w:eastAsia="標楷體" w:hAnsi="標楷體" w:hint="eastAsia"/>
        </w:rPr>
        <w:t>所有區室組成</w:t>
      </w:r>
      <w:proofErr w:type="gramEnd"/>
      <w:r w:rsidRPr="00725DCF">
        <w:rPr>
          <w:rFonts w:ascii="標楷體" w:eastAsia="標楷體" w:hAnsi="標楷體" w:hint="eastAsia"/>
        </w:rPr>
        <w:t>，包括動物室及支援區域，都應定期進行清潔處理。</w:t>
      </w:r>
    </w:p>
    <w:p w:rsidR="00725DCF" w:rsidRPr="00725DCF" w:rsidRDefault="00725DCF" w:rsidP="007400E3">
      <w:pPr>
        <w:pStyle w:val="a3"/>
        <w:numPr>
          <w:ilvl w:val="1"/>
          <w:numId w:val="37"/>
        </w:numPr>
        <w:spacing w:line="360" w:lineRule="auto"/>
        <w:ind w:leftChars="0"/>
        <w:jc w:val="both"/>
        <w:rPr>
          <w:rFonts w:ascii="標楷體" w:eastAsia="標楷體" w:hAnsi="標楷體"/>
        </w:rPr>
      </w:pPr>
      <w:r w:rsidRPr="00725DCF">
        <w:rPr>
          <w:rFonts w:ascii="標楷體" w:eastAsia="標楷體" w:hAnsi="標楷體" w:hint="eastAsia"/>
        </w:rPr>
        <w:t>滅菌設備應定期實施評估與監控，以確保其安全性及效能。</w:t>
      </w:r>
    </w:p>
    <w:p w:rsidR="00725DCF" w:rsidRDefault="00725DCF" w:rsidP="007400E3">
      <w:pPr>
        <w:pStyle w:val="a3"/>
        <w:numPr>
          <w:ilvl w:val="1"/>
          <w:numId w:val="37"/>
        </w:numPr>
        <w:spacing w:line="360" w:lineRule="auto"/>
        <w:ind w:leftChars="0"/>
        <w:jc w:val="both"/>
        <w:rPr>
          <w:rFonts w:ascii="標楷體" w:eastAsia="標楷體" w:hAnsi="標楷體"/>
        </w:rPr>
      </w:pPr>
      <w:r w:rsidRPr="00725DCF">
        <w:rPr>
          <w:rFonts w:ascii="標楷體" w:eastAsia="標楷體" w:hAnsi="標楷體" w:hint="eastAsia"/>
        </w:rPr>
        <w:t>傳統的清潔及消毒方式對多數動物的飼養設備是足夠的。</w:t>
      </w:r>
      <w:r>
        <w:rPr>
          <w:rFonts w:ascii="標楷體" w:eastAsia="標楷體" w:hAnsi="標楷體" w:hint="eastAsia"/>
        </w:rPr>
        <w:t>但</w:t>
      </w:r>
      <w:r w:rsidRPr="00725DCF">
        <w:rPr>
          <w:rFonts w:ascii="標楷體" w:eastAsia="標楷體" w:hAnsi="標楷體" w:hint="eastAsia"/>
        </w:rPr>
        <w:t>執行生物性危害物實驗時，所使用的</w:t>
      </w:r>
      <w:proofErr w:type="gramStart"/>
      <w:r w:rsidRPr="00725DCF">
        <w:rPr>
          <w:rFonts w:ascii="標楷體" w:eastAsia="標楷體" w:hAnsi="標楷體" w:hint="eastAsia"/>
        </w:rPr>
        <w:t>飼育籠具</w:t>
      </w:r>
      <w:proofErr w:type="gramEnd"/>
      <w:r w:rsidRPr="00725DCF">
        <w:rPr>
          <w:rFonts w:ascii="標楷體" w:eastAsia="標楷體" w:hAnsi="標楷體" w:hint="eastAsia"/>
        </w:rPr>
        <w:t>及配件，應經過滅菌處理，但若</w:t>
      </w:r>
      <w:proofErr w:type="gramStart"/>
      <w:r w:rsidRPr="00725DCF">
        <w:rPr>
          <w:rFonts w:ascii="標楷體" w:eastAsia="標楷體" w:hAnsi="標楷體" w:hint="eastAsia"/>
        </w:rPr>
        <w:t>飼育無特定</w:t>
      </w:r>
      <w:proofErr w:type="gramEnd"/>
      <w:r w:rsidRPr="00725DCF">
        <w:rPr>
          <w:rFonts w:ascii="標楷體" w:eastAsia="標楷體" w:hAnsi="標楷體" w:hint="eastAsia"/>
        </w:rPr>
        <w:t>病原動物或免疫缺陷動物所使用的</w:t>
      </w:r>
      <w:proofErr w:type="gramStart"/>
      <w:r w:rsidRPr="00725DCF">
        <w:rPr>
          <w:rFonts w:ascii="標楷體" w:eastAsia="標楷體" w:hAnsi="標楷體" w:hint="eastAsia"/>
        </w:rPr>
        <w:t>飼育籠具</w:t>
      </w:r>
      <w:proofErr w:type="gramEnd"/>
      <w:r w:rsidRPr="00725DCF">
        <w:rPr>
          <w:rFonts w:ascii="標楷體" w:eastAsia="標楷體" w:hAnsi="標楷體" w:hint="eastAsia"/>
        </w:rPr>
        <w:t>及配件，得經過滅菌處理。</w:t>
      </w:r>
    </w:p>
    <w:p w:rsidR="00725DCF" w:rsidRPr="00725DCF" w:rsidRDefault="00725DCF" w:rsidP="007400E3">
      <w:pPr>
        <w:pStyle w:val="a3"/>
        <w:numPr>
          <w:ilvl w:val="1"/>
          <w:numId w:val="37"/>
        </w:numPr>
        <w:spacing w:line="360" w:lineRule="auto"/>
        <w:ind w:leftChars="0"/>
        <w:jc w:val="both"/>
        <w:rPr>
          <w:rFonts w:ascii="標楷體" w:eastAsia="標楷體" w:hAnsi="標楷體"/>
        </w:rPr>
      </w:pPr>
      <w:r w:rsidRPr="00725DCF">
        <w:rPr>
          <w:rFonts w:ascii="標楷體" w:eastAsia="標楷體" w:hAnsi="標楷體" w:hint="eastAsia"/>
        </w:rPr>
        <w:t>水生動物飼養設施應依現場狀況定期予以清洗和消毒。</w:t>
      </w:r>
    </w:p>
    <w:p w:rsidR="00725DCF" w:rsidRDefault="00725DCF" w:rsidP="007400E3">
      <w:pPr>
        <w:spacing w:line="360" w:lineRule="auto"/>
        <w:jc w:val="both"/>
        <w:rPr>
          <w:rFonts w:ascii="標楷體" w:eastAsia="標楷體" w:hAnsi="標楷體"/>
        </w:rPr>
        <w:sectPr w:rsidR="00725DCF" w:rsidSect="00BE2250">
          <w:pgSz w:w="11906" w:h="16838"/>
          <w:pgMar w:top="1440" w:right="1800" w:bottom="1440" w:left="1800" w:header="851" w:footer="850" w:gutter="0"/>
          <w:cols w:space="425"/>
          <w:docGrid w:type="lines" w:linePitch="360"/>
        </w:sectPr>
      </w:pPr>
      <w:r>
        <w:rPr>
          <w:rFonts w:ascii="標楷體" w:eastAsia="標楷體" w:hAnsi="標楷體"/>
        </w:rPr>
        <w:tab/>
      </w:r>
    </w:p>
    <w:p w:rsidR="004670A8" w:rsidRPr="00725DCF" w:rsidRDefault="00725DCF" w:rsidP="007400E3">
      <w:pPr>
        <w:spacing w:line="360" w:lineRule="auto"/>
        <w:jc w:val="both"/>
        <w:rPr>
          <w:rFonts w:ascii="標楷體" w:eastAsia="標楷體" w:hAnsi="標楷體"/>
          <w:b/>
        </w:rPr>
      </w:pPr>
      <w:r w:rsidRPr="00725DCF">
        <w:rPr>
          <w:rFonts w:ascii="標楷體" w:eastAsia="標楷體" w:hAnsi="標楷體" w:hint="eastAsia"/>
          <w:b/>
        </w:rPr>
        <w:lastRenderedPageBreak/>
        <w:t xml:space="preserve">第二節 </w:t>
      </w:r>
      <w:r w:rsidR="00AB4563" w:rsidRPr="00725DCF">
        <w:rPr>
          <w:rFonts w:ascii="標楷體" w:eastAsia="標楷體" w:hAnsi="標楷體" w:hint="eastAsia"/>
          <w:b/>
        </w:rPr>
        <w:t>動物的飼養與照護細則</w:t>
      </w:r>
    </w:p>
    <w:p w:rsidR="00FA2C39" w:rsidRDefault="00EA37DE" w:rsidP="007400E3">
      <w:pPr>
        <w:pStyle w:val="a3"/>
        <w:numPr>
          <w:ilvl w:val="0"/>
          <w:numId w:val="23"/>
        </w:numPr>
        <w:spacing w:line="360" w:lineRule="auto"/>
        <w:ind w:leftChars="0"/>
        <w:jc w:val="both"/>
        <w:rPr>
          <w:rFonts w:ascii="標楷體" w:eastAsia="標楷體" w:hAnsi="標楷體"/>
        </w:rPr>
      </w:pPr>
      <w:r>
        <w:rPr>
          <w:rFonts w:ascii="標楷體" w:eastAsia="標楷體" w:hAnsi="標楷體" w:hint="eastAsia"/>
        </w:rPr>
        <w:t>研究人員於各動物房飼養實驗動物，</w:t>
      </w:r>
      <w:r w:rsidR="00FA2C39">
        <w:rPr>
          <w:rFonts w:ascii="標楷體" w:eastAsia="標楷體" w:hAnsi="標楷體" w:hint="eastAsia"/>
        </w:rPr>
        <w:t>須</w:t>
      </w:r>
      <w:r>
        <w:rPr>
          <w:rFonts w:ascii="標楷體" w:eastAsia="標楷體" w:hAnsi="標楷體" w:hint="eastAsia"/>
        </w:rPr>
        <w:t>自行</w:t>
      </w:r>
      <w:r w:rsidR="00FA2C39">
        <w:rPr>
          <w:rFonts w:ascii="標楷體" w:eastAsia="標楷體" w:hAnsi="標楷體" w:hint="eastAsia"/>
        </w:rPr>
        <w:t>填妥「使用者飼養管理紀錄表」，務必</w:t>
      </w:r>
      <w:r>
        <w:rPr>
          <w:rFonts w:ascii="標楷體" w:eastAsia="標楷體" w:hAnsi="標楷體" w:hint="eastAsia"/>
        </w:rPr>
        <w:t>依照動物飼養日常所需，定期</w:t>
      </w:r>
      <w:r w:rsidR="00FA2C39">
        <w:rPr>
          <w:rFonts w:ascii="標楷體" w:eastAsia="標楷體" w:hAnsi="標楷體" w:hint="eastAsia"/>
        </w:rPr>
        <w:t>巡房，於飼養期間隨時掌控實驗動物隻數、</w:t>
      </w:r>
      <w:proofErr w:type="gramStart"/>
      <w:r w:rsidR="00FA2C39">
        <w:rPr>
          <w:rFonts w:ascii="標楷體" w:eastAsia="標楷體" w:hAnsi="標楷體" w:hint="eastAsia"/>
        </w:rPr>
        <w:t>籠數和</w:t>
      </w:r>
      <w:proofErr w:type="gramEnd"/>
      <w:r w:rsidR="00FA2C39">
        <w:rPr>
          <w:rFonts w:ascii="標楷體" w:eastAsia="標楷體" w:hAnsi="標楷體" w:hint="eastAsia"/>
        </w:rPr>
        <w:t>個體狀況。</w:t>
      </w:r>
    </w:p>
    <w:p w:rsidR="00EF3DF2" w:rsidRDefault="00EF3DF2" w:rsidP="007400E3">
      <w:pPr>
        <w:pStyle w:val="a3"/>
        <w:numPr>
          <w:ilvl w:val="0"/>
          <w:numId w:val="23"/>
        </w:numPr>
        <w:spacing w:line="360" w:lineRule="auto"/>
        <w:ind w:leftChars="0"/>
        <w:jc w:val="both"/>
        <w:rPr>
          <w:rFonts w:ascii="標楷體" w:eastAsia="標楷體" w:hAnsi="標楷體"/>
        </w:rPr>
      </w:pPr>
      <w:r>
        <w:rPr>
          <w:rFonts w:ascii="標楷體" w:eastAsia="標楷體" w:hAnsi="標楷體" w:hint="eastAsia"/>
        </w:rPr>
        <w:t>研究人員應留存實驗動物入房紀錄、實驗動物每日照護紀錄</w:t>
      </w:r>
      <w:r w:rsidR="00CB57B7">
        <w:rPr>
          <w:rFonts w:ascii="標楷體" w:eastAsia="標楷體" w:hAnsi="標楷體" w:hint="eastAsia"/>
        </w:rPr>
        <w:t>。</w:t>
      </w:r>
    </w:p>
    <w:p w:rsidR="00F247C4" w:rsidRPr="00F247C4" w:rsidRDefault="00F247C4" w:rsidP="00F247C4">
      <w:pPr>
        <w:pStyle w:val="a3"/>
        <w:numPr>
          <w:ilvl w:val="0"/>
          <w:numId w:val="23"/>
        </w:numPr>
        <w:spacing w:line="360" w:lineRule="auto"/>
        <w:ind w:leftChars="0"/>
        <w:jc w:val="both"/>
        <w:rPr>
          <w:rFonts w:ascii="標楷體" w:eastAsia="標楷體" w:hAnsi="標楷體"/>
        </w:rPr>
      </w:pPr>
      <w:r w:rsidRPr="004E5E90">
        <w:rPr>
          <w:rFonts w:ascii="標楷體" w:eastAsia="標楷體" w:hAnsi="標楷體" w:hint="eastAsia"/>
        </w:rPr>
        <w:t>應有動物</w:t>
      </w:r>
      <w:r w:rsidRPr="00DB5B4A">
        <w:rPr>
          <w:rFonts w:ascii="標楷體" w:eastAsia="標楷體" w:hAnsi="標楷體" w:hint="eastAsia"/>
        </w:rPr>
        <w:t>識別卡</w:t>
      </w:r>
      <w:r>
        <w:rPr>
          <w:rFonts w:ascii="標楷體" w:eastAsia="標楷體" w:hAnsi="標楷體" w:hint="eastAsia"/>
        </w:rPr>
        <w:t>(或紀錄卡)</w:t>
      </w:r>
      <w:r w:rsidRPr="004E5E90">
        <w:rPr>
          <w:rFonts w:ascii="標楷體" w:eastAsia="標楷體" w:hAnsi="標楷體" w:hint="eastAsia"/>
        </w:rPr>
        <w:t>：</w:t>
      </w:r>
      <w:r>
        <w:rPr>
          <w:rFonts w:ascii="標楷體" w:eastAsia="標楷體" w:hAnsi="標楷體" w:hint="eastAsia"/>
        </w:rPr>
        <w:t>識別卡內容應包含：IACUC編號、計畫名稱、計畫主持人、照護人員、實驗動物種類品系、數量、公母及聯絡方式</w:t>
      </w:r>
      <w:r w:rsidRPr="00680BAC">
        <w:rPr>
          <w:rFonts w:ascii="標楷體" w:eastAsia="標楷體" w:hAnsi="標楷體" w:hint="eastAsia"/>
        </w:rPr>
        <w:t>。</w:t>
      </w:r>
      <w:r>
        <w:rPr>
          <w:rFonts w:ascii="標楷體" w:eastAsia="標楷體" w:hAnsi="標楷體" w:hint="eastAsia"/>
        </w:rPr>
        <w:t>其他補充說明能於同張識別卡上</w:t>
      </w:r>
      <w:r w:rsidRPr="004E5E90">
        <w:rPr>
          <w:rFonts w:ascii="標楷體" w:eastAsia="標楷體" w:hAnsi="標楷體" w:hint="eastAsia"/>
        </w:rPr>
        <w:t>。</w:t>
      </w:r>
    </w:p>
    <w:p w:rsidR="00BE2250" w:rsidRPr="00BE2250" w:rsidRDefault="00BE2250" w:rsidP="007400E3">
      <w:pPr>
        <w:pStyle w:val="a3"/>
        <w:numPr>
          <w:ilvl w:val="0"/>
          <w:numId w:val="23"/>
        </w:numPr>
        <w:spacing w:line="360" w:lineRule="auto"/>
        <w:ind w:leftChars="0"/>
        <w:jc w:val="both"/>
        <w:rPr>
          <w:rFonts w:ascii="標楷體" w:eastAsia="標楷體" w:hAnsi="標楷體"/>
        </w:rPr>
      </w:pPr>
      <w:r w:rsidRPr="00BE2250">
        <w:rPr>
          <w:rFonts w:ascii="標楷體" w:eastAsia="標楷體" w:hAnsi="標楷體" w:hint="eastAsia"/>
        </w:rPr>
        <w:t>所提供的飼育空間應足以讓動物表現正常姿態並能隨意調整姿勢轉身、</w:t>
      </w:r>
    </w:p>
    <w:p w:rsidR="00BE2250" w:rsidRPr="00BE2250" w:rsidRDefault="00BE2250" w:rsidP="007400E3">
      <w:pPr>
        <w:pStyle w:val="a3"/>
        <w:spacing w:line="360" w:lineRule="auto"/>
        <w:ind w:leftChars="0" w:left="960"/>
        <w:jc w:val="both"/>
        <w:rPr>
          <w:rFonts w:ascii="標楷體" w:eastAsia="標楷體" w:hAnsi="標楷體"/>
        </w:rPr>
      </w:pPr>
      <w:r w:rsidRPr="00BE2250">
        <w:rPr>
          <w:rFonts w:ascii="標楷體" w:eastAsia="標楷體" w:hAnsi="標楷體" w:hint="eastAsia"/>
        </w:rPr>
        <w:t>攝食與飲水，而不會碰觸到圍籬、</w:t>
      </w:r>
      <w:proofErr w:type="gramStart"/>
      <w:r w:rsidRPr="00BE2250">
        <w:rPr>
          <w:rFonts w:ascii="標楷體" w:eastAsia="標楷體" w:hAnsi="標楷體" w:hint="eastAsia"/>
        </w:rPr>
        <w:t>籠壁或籠頂</w:t>
      </w:r>
      <w:proofErr w:type="gramEnd"/>
      <w:r w:rsidRPr="00BE2250">
        <w:rPr>
          <w:rFonts w:ascii="標楷體" w:eastAsia="標楷體" w:hAnsi="標楷體" w:hint="eastAsia"/>
        </w:rPr>
        <w:t>。應提供動物可遠離糞尿</w:t>
      </w:r>
    </w:p>
    <w:p w:rsidR="00BE2250" w:rsidRDefault="00BE2250" w:rsidP="007400E3">
      <w:pPr>
        <w:pStyle w:val="a3"/>
        <w:spacing w:line="360" w:lineRule="auto"/>
        <w:ind w:leftChars="0" w:left="960"/>
        <w:jc w:val="both"/>
        <w:rPr>
          <w:rFonts w:ascii="標楷體" w:eastAsia="標楷體" w:hAnsi="標楷體"/>
        </w:rPr>
      </w:pPr>
      <w:r w:rsidRPr="00BE2250">
        <w:rPr>
          <w:rFonts w:ascii="標楷體" w:eastAsia="標楷體" w:hAnsi="標楷體" w:hint="eastAsia"/>
        </w:rPr>
        <w:t>沾污的休息區域。</w:t>
      </w:r>
    </w:p>
    <w:p w:rsidR="00BE2250" w:rsidRDefault="00BE2250" w:rsidP="007400E3">
      <w:pPr>
        <w:pStyle w:val="a3"/>
        <w:numPr>
          <w:ilvl w:val="0"/>
          <w:numId w:val="23"/>
        </w:numPr>
        <w:spacing w:line="360" w:lineRule="auto"/>
        <w:ind w:leftChars="0"/>
        <w:jc w:val="both"/>
        <w:rPr>
          <w:rFonts w:ascii="標楷體" w:eastAsia="標楷體" w:hAnsi="標楷體"/>
        </w:rPr>
      </w:pPr>
      <w:r w:rsidRPr="00BE2250">
        <w:rPr>
          <w:rFonts w:ascii="標楷體" w:eastAsia="標楷體" w:hAnsi="標楷體" w:hint="eastAsia"/>
        </w:rPr>
        <w:t>飼養</w:t>
      </w:r>
      <w:proofErr w:type="gramStart"/>
      <w:r w:rsidRPr="00BE2250">
        <w:rPr>
          <w:rFonts w:ascii="標楷體" w:eastAsia="標楷體" w:hAnsi="標楷體" w:hint="eastAsia"/>
        </w:rPr>
        <w:t>動物之籠具</w:t>
      </w:r>
      <w:proofErr w:type="gramEnd"/>
      <w:r w:rsidRPr="00BE2250">
        <w:rPr>
          <w:rFonts w:ascii="標楷體" w:eastAsia="標楷體" w:hAnsi="標楷體" w:hint="eastAsia"/>
        </w:rPr>
        <w:t>與圍欄應採用</w:t>
      </w:r>
      <w:proofErr w:type="gramStart"/>
      <w:r w:rsidRPr="00BE2250">
        <w:rPr>
          <w:rFonts w:ascii="標楷體" w:eastAsia="標楷體" w:hAnsi="標楷體" w:hint="eastAsia"/>
        </w:rPr>
        <w:t>耐蝕易清洗</w:t>
      </w:r>
      <w:proofErr w:type="gramEnd"/>
      <w:r w:rsidRPr="00BE2250">
        <w:rPr>
          <w:rFonts w:ascii="標楷體" w:eastAsia="標楷體" w:hAnsi="標楷體" w:hint="eastAsia"/>
        </w:rPr>
        <w:t>、牢固安全之材料，且其結構設計應考量動物和人的安全。</w:t>
      </w:r>
    </w:p>
    <w:p w:rsidR="00BE2250" w:rsidRDefault="00BE2250" w:rsidP="007400E3">
      <w:pPr>
        <w:pStyle w:val="a3"/>
        <w:numPr>
          <w:ilvl w:val="0"/>
          <w:numId w:val="23"/>
        </w:numPr>
        <w:spacing w:line="360" w:lineRule="auto"/>
        <w:ind w:leftChars="0"/>
        <w:jc w:val="both"/>
        <w:rPr>
          <w:rFonts w:ascii="標楷體" w:eastAsia="標楷體" w:hAnsi="標楷體"/>
        </w:rPr>
      </w:pPr>
      <w:r w:rsidRPr="00BE2250">
        <w:rPr>
          <w:rFonts w:ascii="標楷體" w:eastAsia="標楷體" w:hAnsi="標楷體" w:hint="eastAsia"/>
        </w:rPr>
        <w:t>群居動物應</w:t>
      </w:r>
      <w:proofErr w:type="gramStart"/>
      <w:r w:rsidRPr="00BE2250">
        <w:rPr>
          <w:rFonts w:ascii="標楷體" w:eastAsia="標楷體" w:hAnsi="標楷體" w:hint="eastAsia"/>
        </w:rPr>
        <w:t>採</w:t>
      </w:r>
      <w:proofErr w:type="gramEnd"/>
      <w:r w:rsidRPr="00BE2250">
        <w:rPr>
          <w:rFonts w:ascii="標楷體" w:eastAsia="標楷體" w:hAnsi="標楷體" w:hint="eastAsia"/>
        </w:rPr>
        <w:t>配對</w:t>
      </w:r>
      <w:proofErr w:type="gramStart"/>
      <w:r w:rsidRPr="00BE2250">
        <w:rPr>
          <w:rFonts w:ascii="標楷體" w:eastAsia="標楷體" w:hAnsi="標楷體" w:hint="eastAsia"/>
        </w:rPr>
        <w:t>或群飼方式</w:t>
      </w:r>
      <w:proofErr w:type="gramEnd"/>
      <w:r w:rsidRPr="00BE2250">
        <w:rPr>
          <w:rFonts w:ascii="標楷體" w:eastAsia="標楷體" w:hAnsi="標楷體" w:hint="eastAsia"/>
        </w:rPr>
        <w:t>飼養，同時應考量社交需求給予足夠的飼育空間。另外在基於實驗目的或當動物個體間出現打鬥或不合群現象時，</w:t>
      </w:r>
      <w:r w:rsidRPr="00725DCF">
        <w:rPr>
          <w:rFonts w:ascii="標楷體" w:eastAsia="標楷體" w:hAnsi="標楷體" w:hint="eastAsia"/>
        </w:rPr>
        <w:t>才得</w:t>
      </w:r>
      <w:proofErr w:type="gramStart"/>
      <w:r w:rsidRPr="00725DCF">
        <w:rPr>
          <w:rFonts w:ascii="標楷體" w:eastAsia="標楷體" w:hAnsi="標楷體" w:hint="eastAsia"/>
        </w:rPr>
        <w:t>採</w:t>
      </w:r>
      <w:proofErr w:type="gramEnd"/>
      <w:r w:rsidRPr="00725DCF">
        <w:rPr>
          <w:rFonts w:ascii="標楷體" w:eastAsia="標楷體" w:hAnsi="標楷體" w:hint="eastAsia"/>
        </w:rPr>
        <w:t>行隔離</w:t>
      </w:r>
      <w:proofErr w:type="gramStart"/>
      <w:r w:rsidRPr="00725DCF">
        <w:rPr>
          <w:rFonts w:ascii="標楷體" w:eastAsia="標楷體" w:hAnsi="標楷體" w:hint="eastAsia"/>
        </w:rPr>
        <w:t>獨飼的</w:t>
      </w:r>
      <w:proofErr w:type="gramEnd"/>
      <w:r w:rsidRPr="00725DCF">
        <w:rPr>
          <w:rFonts w:ascii="標楷體" w:eastAsia="標楷體" w:hAnsi="標楷體" w:hint="eastAsia"/>
        </w:rPr>
        <w:t>措施。</w:t>
      </w:r>
    </w:p>
    <w:p w:rsidR="00725DCF" w:rsidRDefault="00725DCF" w:rsidP="007400E3">
      <w:pPr>
        <w:pStyle w:val="a3"/>
        <w:numPr>
          <w:ilvl w:val="0"/>
          <w:numId w:val="23"/>
        </w:numPr>
        <w:spacing w:line="360" w:lineRule="auto"/>
        <w:ind w:leftChars="0"/>
        <w:jc w:val="both"/>
        <w:rPr>
          <w:rFonts w:ascii="標楷體" w:eastAsia="標楷體" w:hAnsi="標楷體"/>
        </w:rPr>
      </w:pPr>
      <w:r w:rsidRPr="00725DCF">
        <w:rPr>
          <w:rFonts w:ascii="標楷體" w:eastAsia="標楷體" w:hAnsi="標楷體" w:hint="eastAsia"/>
        </w:rPr>
        <w:t>環境豐富化的措施應由實驗動物照護及使用委員會、研究人員及獸醫師定期審查，以確認有助於提升動物福祉，且符合使用動物之目的。</w:t>
      </w:r>
    </w:p>
    <w:p w:rsidR="00725DCF" w:rsidRPr="00725DCF" w:rsidRDefault="00725DCF" w:rsidP="007400E3">
      <w:pPr>
        <w:pStyle w:val="a3"/>
        <w:numPr>
          <w:ilvl w:val="0"/>
          <w:numId w:val="23"/>
        </w:numPr>
        <w:spacing w:line="360" w:lineRule="auto"/>
        <w:ind w:leftChars="0"/>
        <w:jc w:val="both"/>
        <w:rPr>
          <w:rFonts w:ascii="標楷體" w:eastAsia="標楷體" w:hAnsi="標楷體"/>
        </w:rPr>
      </w:pPr>
      <w:r w:rsidRPr="00725DCF">
        <w:rPr>
          <w:rFonts w:ascii="標楷體" w:eastAsia="標楷體" w:hAnsi="標楷體" w:hint="eastAsia"/>
        </w:rPr>
        <w:t>使用戶外的圍籬設施飼養動物時，應提供適當</w:t>
      </w:r>
      <w:proofErr w:type="gramStart"/>
      <w:r w:rsidRPr="00725DCF">
        <w:rPr>
          <w:rFonts w:ascii="標楷體" w:eastAsia="標楷體" w:hAnsi="標楷體" w:hint="eastAsia"/>
        </w:rPr>
        <w:t>的欄舍與</w:t>
      </w:r>
      <w:proofErr w:type="gramEnd"/>
      <w:r w:rsidRPr="00725DCF">
        <w:rPr>
          <w:rFonts w:ascii="標楷體" w:eastAsia="標楷體" w:hAnsi="標楷體" w:hint="eastAsia"/>
        </w:rPr>
        <w:t>附屬構造或者照</w:t>
      </w:r>
    </w:p>
    <w:p w:rsidR="00725DCF" w:rsidRDefault="00725DCF" w:rsidP="007400E3">
      <w:pPr>
        <w:pStyle w:val="a3"/>
        <w:spacing w:line="360" w:lineRule="auto"/>
        <w:ind w:leftChars="0" w:left="960"/>
        <w:jc w:val="both"/>
        <w:rPr>
          <w:rFonts w:ascii="標楷體" w:eastAsia="標楷體" w:hAnsi="標楷體"/>
        </w:rPr>
      </w:pPr>
      <w:r w:rsidRPr="00725DCF">
        <w:rPr>
          <w:rFonts w:ascii="標楷體" w:eastAsia="標楷體" w:hAnsi="標楷體" w:hint="eastAsia"/>
        </w:rPr>
        <w:t>養機制，以避免動物暴露在極端氣溫或惡劣天氣變化環境中。</w:t>
      </w:r>
    </w:p>
    <w:p w:rsidR="00725DCF" w:rsidRPr="00725DCF" w:rsidRDefault="00725DCF" w:rsidP="007400E3">
      <w:pPr>
        <w:pStyle w:val="a3"/>
        <w:numPr>
          <w:ilvl w:val="0"/>
          <w:numId w:val="23"/>
        </w:numPr>
        <w:spacing w:line="360" w:lineRule="auto"/>
        <w:ind w:leftChars="0"/>
        <w:jc w:val="both"/>
        <w:rPr>
          <w:rFonts w:ascii="標楷體" w:eastAsia="標楷體" w:hAnsi="標楷體"/>
        </w:rPr>
      </w:pPr>
      <w:r w:rsidRPr="00725DCF">
        <w:rPr>
          <w:rFonts w:ascii="標楷體" w:eastAsia="標楷體" w:hAnsi="標楷體" w:hint="eastAsia"/>
        </w:rPr>
        <w:t>飼料應每日提供動物具適口性且無污染的食物，以滿足動物營養與行為需求。</w:t>
      </w:r>
    </w:p>
    <w:p w:rsidR="00725DCF" w:rsidRPr="00725DCF" w:rsidRDefault="00725DCF" w:rsidP="007400E3">
      <w:pPr>
        <w:pStyle w:val="a3"/>
        <w:numPr>
          <w:ilvl w:val="0"/>
          <w:numId w:val="23"/>
        </w:numPr>
        <w:spacing w:line="360" w:lineRule="auto"/>
        <w:ind w:leftChars="0"/>
        <w:jc w:val="both"/>
        <w:rPr>
          <w:rFonts w:ascii="標楷體" w:eastAsia="標楷體" w:hAnsi="標楷體"/>
        </w:rPr>
      </w:pPr>
      <w:r w:rsidRPr="00725DCF">
        <w:rPr>
          <w:rFonts w:ascii="標楷體" w:eastAsia="標楷體" w:hAnsi="標楷體" w:hint="eastAsia"/>
        </w:rPr>
        <w:t>在</w:t>
      </w:r>
      <w:proofErr w:type="gramStart"/>
      <w:r w:rsidRPr="00725DCF">
        <w:rPr>
          <w:rFonts w:ascii="標楷體" w:eastAsia="標楷體" w:hAnsi="標楷體" w:hint="eastAsia"/>
        </w:rPr>
        <w:t>餵</w:t>
      </w:r>
      <w:proofErr w:type="gramEnd"/>
      <w:r w:rsidRPr="00725DCF">
        <w:rPr>
          <w:rFonts w:ascii="標楷體" w:eastAsia="標楷體" w:hAnsi="標楷體" w:hint="eastAsia"/>
        </w:rPr>
        <w:t>飼群居動物時，應有足夠的飼料槽空間和</w:t>
      </w:r>
      <w:proofErr w:type="gramStart"/>
      <w:r w:rsidRPr="00725DCF">
        <w:rPr>
          <w:rFonts w:ascii="標楷體" w:eastAsia="標楷體" w:hAnsi="標楷體" w:hint="eastAsia"/>
        </w:rPr>
        <w:t>採食點</w:t>
      </w:r>
      <w:proofErr w:type="gramEnd"/>
      <w:r w:rsidRPr="00725DCF">
        <w:rPr>
          <w:rFonts w:ascii="標楷體" w:eastAsia="標楷體" w:hAnsi="標楷體" w:hint="eastAsia"/>
        </w:rPr>
        <w:t>，以減少爭食現象，並確保所有的動物都能同時進食，特別是</w:t>
      </w:r>
      <w:proofErr w:type="gramStart"/>
      <w:r w:rsidRPr="00725DCF">
        <w:rPr>
          <w:rFonts w:ascii="標楷體" w:eastAsia="標楷體" w:hAnsi="標楷體" w:hint="eastAsia"/>
        </w:rPr>
        <w:t>當限食</w:t>
      </w:r>
      <w:proofErr w:type="gramEnd"/>
      <w:r w:rsidRPr="00725DCF">
        <w:rPr>
          <w:rFonts w:ascii="標楷體" w:eastAsia="標楷體" w:hAnsi="標楷體" w:hint="eastAsia"/>
        </w:rPr>
        <w:t>要求是實驗計畫或管理</w:t>
      </w:r>
    </w:p>
    <w:p w:rsidR="00725DCF" w:rsidRDefault="00725DCF" w:rsidP="007400E3">
      <w:pPr>
        <w:pStyle w:val="a3"/>
        <w:spacing w:line="360" w:lineRule="auto"/>
        <w:ind w:leftChars="0" w:left="960"/>
        <w:jc w:val="both"/>
        <w:rPr>
          <w:rFonts w:ascii="標楷體" w:eastAsia="標楷體" w:hAnsi="標楷體"/>
        </w:rPr>
      </w:pPr>
      <w:r w:rsidRPr="00725DCF">
        <w:rPr>
          <w:rFonts w:ascii="標楷體" w:eastAsia="標楷體" w:hAnsi="標楷體" w:hint="eastAsia"/>
        </w:rPr>
        <w:t>措施的一部分時。</w:t>
      </w:r>
    </w:p>
    <w:p w:rsidR="00725DCF" w:rsidRPr="00725DCF" w:rsidRDefault="00725DCF" w:rsidP="007400E3">
      <w:pPr>
        <w:pStyle w:val="a3"/>
        <w:numPr>
          <w:ilvl w:val="0"/>
          <w:numId w:val="23"/>
        </w:numPr>
        <w:spacing w:line="360" w:lineRule="auto"/>
        <w:ind w:leftChars="0"/>
        <w:jc w:val="both"/>
        <w:rPr>
          <w:rFonts w:ascii="標楷體" w:eastAsia="標楷體" w:hAnsi="標楷體"/>
        </w:rPr>
      </w:pPr>
      <w:r w:rsidRPr="00725DCF">
        <w:rPr>
          <w:rFonts w:ascii="標楷體" w:eastAsia="標楷體" w:hAnsi="標楷體" w:hint="eastAsia"/>
        </w:rPr>
        <w:t>動物應獲取適合飲用且無污染之飲水。</w:t>
      </w:r>
    </w:p>
    <w:p w:rsidR="00725DCF" w:rsidRDefault="003B5530" w:rsidP="007400E3">
      <w:pPr>
        <w:pStyle w:val="a3"/>
        <w:numPr>
          <w:ilvl w:val="0"/>
          <w:numId w:val="23"/>
        </w:numPr>
        <w:spacing w:line="360" w:lineRule="auto"/>
        <w:ind w:leftChars="0"/>
        <w:jc w:val="both"/>
        <w:rPr>
          <w:rFonts w:ascii="標楷體" w:eastAsia="標楷體" w:hAnsi="標楷體"/>
        </w:rPr>
      </w:pPr>
      <w:r>
        <w:rPr>
          <w:rFonts w:ascii="標楷體" w:eastAsia="標楷體" w:hAnsi="標楷體" w:hint="eastAsia"/>
        </w:rPr>
        <w:lastRenderedPageBreak/>
        <w:t>自</w:t>
      </w:r>
      <w:r w:rsidR="00725DCF" w:rsidRPr="00725DCF">
        <w:rPr>
          <w:rFonts w:ascii="標楷體" w:eastAsia="標楷體" w:hAnsi="標楷體" w:hint="eastAsia"/>
        </w:rPr>
        <w:t>動給水設備應定期實施沖洗及消毒。</w:t>
      </w:r>
    </w:p>
    <w:p w:rsidR="00725DCF" w:rsidRPr="00725DCF" w:rsidRDefault="00725DCF" w:rsidP="007400E3">
      <w:pPr>
        <w:pStyle w:val="a3"/>
        <w:numPr>
          <w:ilvl w:val="0"/>
          <w:numId w:val="23"/>
        </w:numPr>
        <w:spacing w:line="360" w:lineRule="auto"/>
        <w:ind w:leftChars="0"/>
        <w:jc w:val="both"/>
        <w:rPr>
          <w:rFonts w:ascii="標楷體" w:eastAsia="標楷體" w:hAnsi="標楷體"/>
        </w:rPr>
      </w:pPr>
      <w:r w:rsidRPr="00725DCF">
        <w:rPr>
          <w:rFonts w:ascii="標楷體" w:eastAsia="標楷體" w:hAnsi="標楷體" w:hint="eastAsia"/>
        </w:rPr>
        <w:t>應使用充足</w:t>
      </w:r>
      <w:proofErr w:type="gramStart"/>
      <w:r w:rsidRPr="00725DCF">
        <w:rPr>
          <w:rFonts w:ascii="標楷體" w:eastAsia="標楷體" w:hAnsi="標楷體" w:hint="eastAsia"/>
        </w:rPr>
        <w:t>之墊料</w:t>
      </w:r>
      <w:proofErr w:type="gramEnd"/>
      <w:r w:rsidRPr="00725DCF">
        <w:rPr>
          <w:rFonts w:ascii="標楷體" w:eastAsia="標楷體" w:hAnsi="標楷體" w:hint="eastAsia"/>
        </w:rPr>
        <w:t>，以確保動物</w:t>
      </w:r>
      <w:proofErr w:type="gramStart"/>
      <w:r w:rsidRPr="00725DCF">
        <w:rPr>
          <w:rFonts w:ascii="標楷體" w:eastAsia="標楷體" w:hAnsi="標楷體" w:hint="eastAsia"/>
        </w:rPr>
        <w:t>在墊料更換</w:t>
      </w:r>
      <w:proofErr w:type="gramEnd"/>
      <w:r w:rsidRPr="00725DCF">
        <w:rPr>
          <w:rFonts w:ascii="標楷體" w:eastAsia="標楷體" w:hAnsi="標楷體" w:hint="eastAsia"/>
        </w:rPr>
        <w:t>間隔內都能保持乾爽。</w:t>
      </w:r>
    </w:p>
    <w:p w:rsidR="00725DCF" w:rsidRPr="00725DCF" w:rsidRDefault="00725DCF" w:rsidP="007400E3">
      <w:pPr>
        <w:pStyle w:val="a3"/>
        <w:numPr>
          <w:ilvl w:val="0"/>
          <w:numId w:val="23"/>
        </w:numPr>
        <w:spacing w:line="360" w:lineRule="auto"/>
        <w:ind w:leftChars="0"/>
        <w:jc w:val="both"/>
        <w:rPr>
          <w:rFonts w:ascii="標楷體" w:eastAsia="標楷體" w:hAnsi="標楷體"/>
        </w:rPr>
      </w:pPr>
      <w:proofErr w:type="gramStart"/>
      <w:r w:rsidRPr="00725DCF">
        <w:rPr>
          <w:rFonts w:ascii="標楷體" w:eastAsia="標楷體" w:hAnsi="標楷體" w:hint="eastAsia"/>
        </w:rPr>
        <w:t>墊料儲</w:t>
      </w:r>
      <w:proofErr w:type="gramEnd"/>
      <w:r w:rsidRPr="00725DCF">
        <w:rPr>
          <w:rFonts w:ascii="標楷體" w:eastAsia="標楷體" w:hAnsi="標楷體" w:hint="eastAsia"/>
        </w:rPr>
        <w:t>放應避免污染，離開地面與牆面。</w:t>
      </w:r>
    </w:p>
    <w:p w:rsidR="00DB5B4A" w:rsidRPr="00DB5B4A" w:rsidRDefault="00725DCF" w:rsidP="007400E3">
      <w:pPr>
        <w:pStyle w:val="a3"/>
        <w:numPr>
          <w:ilvl w:val="0"/>
          <w:numId w:val="23"/>
        </w:numPr>
        <w:spacing w:line="360" w:lineRule="auto"/>
        <w:ind w:leftChars="0"/>
        <w:jc w:val="both"/>
        <w:rPr>
          <w:rFonts w:ascii="標楷體" w:eastAsia="標楷體" w:hAnsi="標楷體"/>
          <w:b/>
        </w:rPr>
      </w:pPr>
      <w:r w:rsidRPr="00DB5B4A">
        <w:rPr>
          <w:rFonts w:ascii="標楷體" w:eastAsia="標楷體" w:hAnsi="標楷體" w:hint="eastAsia"/>
        </w:rPr>
        <w:t>針對水生動物而言，應就水生系統設計和物種需求進行評估，以決定底材的數量、類型和呈現的外觀。</w:t>
      </w:r>
    </w:p>
    <w:p w:rsidR="00725DCF" w:rsidRPr="00DB5B4A" w:rsidRDefault="00725DCF" w:rsidP="007400E3">
      <w:pPr>
        <w:pStyle w:val="a3"/>
        <w:spacing w:line="360" w:lineRule="auto"/>
        <w:ind w:leftChars="0" w:left="0"/>
        <w:jc w:val="both"/>
        <w:rPr>
          <w:rFonts w:ascii="標楷體" w:eastAsia="標楷體" w:hAnsi="標楷體"/>
          <w:b/>
        </w:rPr>
      </w:pPr>
      <w:r w:rsidRPr="00DB5B4A">
        <w:rPr>
          <w:rFonts w:ascii="標楷體" w:eastAsia="標楷體" w:hAnsi="標楷體" w:hint="eastAsia"/>
          <w:b/>
        </w:rPr>
        <w:t xml:space="preserve">第三節 </w:t>
      </w:r>
      <w:r w:rsidR="003078DA" w:rsidRPr="00DB5B4A">
        <w:rPr>
          <w:rFonts w:ascii="標楷體" w:eastAsia="標楷體" w:hAnsi="標楷體" w:hint="eastAsia"/>
          <w:b/>
        </w:rPr>
        <w:t>緊急、週末和假日的動物照護</w:t>
      </w:r>
    </w:p>
    <w:p w:rsidR="003078DA" w:rsidRDefault="003078DA" w:rsidP="007400E3">
      <w:pPr>
        <w:spacing w:line="360" w:lineRule="auto"/>
        <w:jc w:val="both"/>
        <w:rPr>
          <w:rFonts w:ascii="標楷體" w:eastAsia="標楷體" w:hAnsi="標楷體"/>
        </w:rPr>
      </w:pPr>
      <w:r>
        <w:rPr>
          <w:rFonts w:ascii="標楷體" w:eastAsia="標楷體" w:hAnsi="標楷體"/>
        </w:rPr>
        <w:tab/>
      </w:r>
      <w:r>
        <w:rPr>
          <w:rFonts w:ascii="標楷體" w:eastAsia="標楷體" w:hAnsi="標楷體" w:hint="eastAsia"/>
        </w:rPr>
        <w:t>實驗</w:t>
      </w:r>
      <w:r w:rsidR="00EA37DE">
        <w:rPr>
          <w:rFonts w:ascii="標楷體" w:eastAsia="標楷體" w:hAnsi="標楷體" w:hint="eastAsia"/>
        </w:rPr>
        <w:t>動物應定期</w:t>
      </w:r>
      <w:r w:rsidR="00F247C4">
        <w:rPr>
          <w:rFonts w:ascii="標楷體" w:eastAsia="標楷體" w:hAnsi="標楷體" w:hint="eastAsia"/>
        </w:rPr>
        <w:t>都由負責</w:t>
      </w:r>
      <w:r w:rsidRPr="003078DA">
        <w:rPr>
          <w:rFonts w:ascii="標楷體" w:eastAsia="標楷體" w:hAnsi="標楷體" w:hint="eastAsia"/>
        </w:rPr>
        <w:t>人員進行照護管理，包括週末和例假日，以維持動物福祉，並滿足研究需要。在下班</w:t>
      </w:r>
      <w:proofErr w:type="gramStart"/>
      <w:r w:rsidRPr="003078DA">
        <w:rPr>
          <w:rFonts w:ascii="標楷體" w:eastAsia="標楷體" w:hAnsi="標楷體" w:hint="eastAsia"/>
        </w:rPr>
        <w:t>期間、</w:t>
      </w:r>
      <w:proofErr w:type="gramEnd"/>
      <w:r w:rsidRPr="003078DA">
        <w:rPr>
          <w:rFonts w:ascii="標楷體" w:eastAsia="標楷體" w:hAnsi="標楷體" w:hint="eastAsia"/>
        </w:rPr>
        <w:t>週末及例假日期間</w:t>
      </w:r>
      <w:r>
        <w:rPr>
          <w:rFonts w:ascii="標楷體" w:eastAsia="標楷體" w:hAnsi="標楷體" w:hint="eastAsia"/>
        </w:rPr>
        <w:t>也得</w:t>
      </w:r>
      <w:r w:rsidRPr="003078DA">
        <w:rPr>
          <w:rFonts w:ascii="標楷體" w:eastAsia="標楷體" w:hAnsi="標楷體" w:hint="eastAsia"/>
        </w:rPr>
        <w:t>提供緊急之獸醫醫療照護。</w:t>
      </w:r>
    </w:p>
    <w:p w:rsidR="003078DA" w:rsidRPr="003078DA" w:rsidRDefault="00EA37DE" w:rsidP="007400E3">
      <w:pPr>
        <w:pStyle w:val="a3"/>
        <w:numPr>
          <w:ilvl w:val="0"/>
          <w:numId w:val="27"/>
        </w:numPr>
        <w:spacing w:line="360" w:lineRule="auto"/>
        <w:ind w:leftChars="0"/>
        <w:jc w:val="both"/>
        <w:rPr>
          <w:rFonts w:ascii="標楷體" w:eastAsia="標楷體" w:hAnsi="標楷體"/>
        </w:rPr>
      </w:pPr>
      <w:r>
        <w:rPr>
          <w:rFonts w:ascii="標楷體" w:eastAsia="標楷體" w:hAnsi="標楷體" w:hint="eastAsia"/>
        </w:rPr>
        <w:t>動物應定期</w:t>
      </w:r>
      <w:r w:rsidR="003078DA" w:rsidRPr="003078DA">
        <w:rPr>
          <w:rFonts w:ascii="標楷體" w:eastAsia="標楷體" w:hAnsi="標楷體" w:hint="eastAsia"/>
        </w:rPr>
        <w:t>都由人員進行照護管理，包括週末和例假日，以維持動物福祉，並滿足研究要求。</w:t>
      </w:r>
    </w:p>
    <w:p w:rsidR="003078DA" w:rsidRDefault="003078DA" w:rsidP="007400E3">
      <w:pPr>
        <w:pStyle w:val="a3"/>
        <w:numPr>
          <w:ilvl w:val="0"/>
          <w:numId w:val="27"/>
        </w:numPr>
        <w:spacing w:line="360" w:lineRule="auto"/>
        <w:ind w:leftChars="0"/>
        <w:jc w:val="both"/>
        <w:rPr>
          <w:rFonts w:ascii="標楷體" w:eastAsia="標楷體" w:hAnsi="標楷體"/>
        </w:rPr>
      </w:pPr>
      <w:r w:rsidRPr="003078DA">
        <w:rPr>
          <w:rFonts w:ascii="標楷體" w:eastAsia="標楷體" w:hAnsi="標楷體" w:hint="eastAsia"/>
        </w:rPr>
        <w:t>應確認在緊急事件狀態中，</w:t>
      </w:r>
      <w:r>
        <w:rPr>
          <w:rFonts w:ascii="標楷體" w:eastAsia="標楷體" w:hAnsi="標楷體" w:hint="eastAsia"/>
        </w:rPr>
        <w:t>都</w:t>
      </w:r>
      <w:r w:rsidRPr="003078DA">
        <w:rPr>
          <w:rFonts w:ascii="標楷體" w:eastAsia="標楷體" w:hAnsi="標楷體" w:hint="eastAsia"/>
        </w:rPr>
        <w:t>能聯繫到動物</w:t>
      </w:r>
      <w:r w:rsidR="00F247C4">
        <w:rPr>
          <w:rFonts w:ascii="標楷體" w:eastAsia="標楷體" w:hAnsi="標楷體" w:hint="eastAsia"/>
        </w:rPr>
        <w:t>房</w:t>
      </w:r>
      <w:r w:rsidRPr="003078DA">
        <w:rPr>
          <w:rFonts w:ascii="標楷體" w:eastAsia="標楷體" w:hAnsi="標楷體" w:hint="eastAsia"/>
        </w:rPr>
        <w:t>負責人</w:t>
      </w:r>
      <w:r>
        <w:rPr>
          <w:rFonts w:ascii="標楷體" w:eastAsia="標楷體" w:hAnsi="標楷體" w:hint="eastAsia"/>
        </w:rPr>
        <w:t>以及管理單位人員</w:t>
      </w:r>
      <w:r w:rsidRPr="003078DA">
        <w:rPr>
          <w:rFonts w:ascii="標楷體" w:eastAsia="標楷體" w:hAnsi="標楷體" w:hint="eastAsia"/>
        </w:rPr>
        <w:t>。</w:t>
      </w:r>
    </w:p>
    <w:p w:rsidR="003078DA" w:rsidRPr="003078DA" w:rsidRDefault="00F247C4" w:rsidP="007400E3">
      <w:pPr>
        <w:pStyle w:val="a3"/>
        <w:numPr>
          <w:ilvl w:val="0"/>
          <w:numId w:val="27"/>
        </w:numPr>
        <w:spacing w:line="360" w:lineRule="auto"/>
        <w:ind w:leftChars="0"/>
        <w:jc w:val="both"/>
        <w:rPr>
          <w:rFonts w:ascii="標楷體" w:eastAsia="標楷體" w:hAnsi="標楷體"/>
        </w:rPr>
      </w:pPr>
      <w:r>
        <w:rPr>
          <w:rFonts w:ascii="標楷體" w:eastAsia="標楷體" w:hAnsi="標楷體" w:hint="eastAsia"/>
        </w:rPr>
        <w:t>緊急、週末和假日的照護管理應規劃緊急應變程序</w:t>
      </w:r>
      <w:r w:rsidR="003078DA" w:rsidRPr="003078DA">
        <w:rPr>
          <w:rFonts w:ascii="標楷體" w:eastAsia="標楷體" w:hAnsi="標楷體" w:hint="eastAsia"/>
        </w:rPr>
        <w:t>。</w:t>
      </w:r>
    </w:p>
    <w:p w:rsidR="003078DA" w:rsidRPr="00557208" w:rsidRDefault="00725DCF" w:rsidP="007400E3">
      <w:pPr>
        <w:spacing w:line="360" w:lineRule="auto"/>
        <w:jc w:val="both"/>
        <w:rPr>
          <w:rFonts w:ascii="標楷體" w:eastAsia="標楷體" w:hAnsi="標楷體"/>
          <w:b/>
        </w:rPr>
      </w:pPr>
      <w:r w:rsidRPr="00557208">
        <w:rPr>
          <w:rFonts w:ascii="標楷體" w:eastAsia="標楷體" w:hAnsi="標楷體" w:hint="eastAsia"/>
          <w:b/>
        </w:rPr>
        <w:t>第四節</w:t>
      </w:r>
      <w:r w:rsidR="003078DA" w:rsidRPr="00557208">
        <w:rPr>
          <w:rFonts w:ascii="標楷體" w:eastAsia="標楷體" w:hAnsi="標楷體" w:hint="eastAsia"/>
          <w:b/>
        </w:rPr>
        <w:t xml:space="preserve"> 動物出入之規範</w:t>
      </w:r>
    </w:p>
    <w:p w:rsidR="004E5E90" w:rsidRPr="00557208" w:rsidRDefault="003078DA" w:rsidP="007400E3">
      <w:pPr>
        <w:spacing w:line="360" w:lineRule="auto"/>
        <w:ind w:leftChars="100" w:left="240"/>
        <w:jc w:val="both"/>
        <w:rPr>
          <w:rFonts w:ascii="標楷體" w:eastAsia="標楷體" w:hAnsi="標楷體"/>
          <w:b/>
        </w:rPr>
      </w:pPr>
      <w:r w:rsidRPr="00557208">
        <w:rPr>
          <w:rFonts w:ascii="標楷體" w:eastAsia="標楷體" w:hAnsi="標楷體" w:hint="eastAsia"/>
          <w:b/>
        </w:rPr>
        <w:t>一、動物訂購來源：</w:t>
      </w:r>
    </w:p>
    <w:p w:rsidR="003078DA" w:rsidRDefault="00CB57B7" w:rsidP="007400E3">
      <w:pPr>
        <w:pStyle w:val="a3"/>
        <w:numPr>
          <w:ilvl w:val="0"/>
          <w:numId w:val="30"/>
        </w:numPr>
        <w:spacing w:line="360" w:lineRule="auto"/>
        <w:ind w:leftChars="0"/>
        <w:jc w:val="both"/>
        <w:rPr>
          <w:rFonts w:ascii="標楷體" w:eastAsia="標楷體" w:hAnsi="標楷體"/>
        </w:rPr>
      </w:pPr>
      <w:r>
        <w:rPr>
          <w:rFonts w:ascii="標楷體" w:eastAsia="標楷體" w:hAnsi="標楷體" w:hint="eastAsia"/>
        </w:rPr>
        <w:t>避免病原微生物伴隨動物進入各動物房，請向</w:t>
      </w:r>
      <w:r w:rsidR="003078DA" w:rsidRPr="004E5E90">
        <w:rPr>
          <w:rFonts w:ascii="標楷體" w:eastAsia="標楷體" w:hAnsi="標楷體" w:hint="eastAsia"/>
        </w:rPr>
        <w:t>具有國際認證或可出示健康</w:t>
      </w:r>
      <w:r w:rsidR="004E5E90" w:rsidRPr="004E5E90">
        <w:rPr>
          <w:rFonts w:ascii="標楷體" w:eastAsia="標楷體" w:hAnsi="標楷體" w:hint="eastAsia"/>
        </w:rPr>
        <w:t>證明</w:t>
      </w:r>
      <w:r w:rsidR="003078DA" w:rsidRPr="004E5E90">
        <w:rPr>
          <w:rFonts w:ascii="標楷體" w:eastAsia="標楷體" w:hAnsi="標楷體" w:hint="eastAsia"/>
        </w:rPr>
        <w:t>之機構購買實驗動物。</w:t>
      </w:r>
    </w:p>
    <w:p w:rsidR="004E5E90" w:rsidRPr="004E5E90" w:rsidRDefault="004E5E90" w:rsidP="007400E3">
      <w:pPr>
        <w:pStyle w:val="a3"/>
        <w:numPr>
          <w:ilvl w:val="0"/>
          <w:numId w:val="30"/>
        </w:numPr>
        <w:spacing w:line="360" w:lineRule="auto"/>
        <w:ind w:leftChars="0"/>
        <w:jc w:val="both"/>
        <w:rPr>
          <w:rFonts w:ascii="標楷體" w:eastAsia="標楷體" w:hAnsi="標楷體"/>
        </w:rPr>
      </w:pPr>
      <w:r>
        <w:rPr>
          <w:rFonts w:ascii="標楷體" w:eastAsia="標楷體" w:hAnsi="標楷體" w:hint="eastAsia"/>
        </w:rPr>
        <w:t>各單位應制定專屬的</w:t>
      </w:r>
      <w:r w:rsidR="00EA37DE" w:rsidRPr="00EA37DE">
        <w:rPr>
          <w:rFonts w:ascii="標楷體" w:eastAsia="標楷體" w:hAnsi="標楷體" w:hint="eastAsia"/>
        </w:rPr>
        <w:t>無特定病原體動物</w:t>
      </w:r>
      <w:r>
        <w:rPr>
          <w:rFonts w:ascii="標楷體" w:eastAsia="標楷體" w:hAnsi="標楷體" w:hint="eastAsia"/>
        </w:rPr>
        <w:t>(Specific pathogen free</w:t>
      </w:r>
      <w:r w:rsidR="00EA37DE">
        <w:rPr>
          <w:rFonts w:ascii="標楷體" w:eastAsia="標楷體" w:hAnsi="標楷體"/>
        </w:rPr>
        <w:t xml:space="preserve">, </w:t>
      </w:r>
      <w:r w:rsidR="00EA37DE">
        <w:rPr>
          <w:rFonts w:ascii="標楷體" w:eastAsia="標楷體" w:hAnsi="標楷體" w:hint="eastAsia"/>
        </w:rPr>
        <w:t>SPF</w:t>
      </w:r>
      <w:r>
        <w:rPr>
          <w:rFonts w:ascii="標楷體" w:eastAsia="標楷體" w:hAnsi="標楷體" w:hint="eastAsia"/>
        </w:rPr>
        <w:t>) lis</w:t>
      </w:r>
      <w:r>
        <w:rPr>
          <w:rFonts w:ascii="標楷體" w:eastAsia="標楷體" w:hAnsi="標楷體"/>
        </w:rPr>
        <w:t>t</w:t>
      </w:r>
      <w:r>
        <w:rPr>
          <w:rFonts w:ascii="標楷體" w:eastAsia="標楷體" w:hAnsi="標楷體" w:hint="eastAsia"/>
        </w:rPr>
        <w:t>，須指明</w:t>
      </w:r>
      <w:proofErr w:type="gramStart"/>
      <w:r>
        <w:rPr>
          <w:rFonts w:ascii="標楷體" w:eastAsia="標楷體" w:hAnsi="標楷體" w:hint="eastAsia"/>
        </w:rPr>
        <w:t>是某群特殊</w:t>
      </w:r>
      <w:proofErr w:type="gramEnd"/>
      <w:r>
        <w:rPr>
          <w:rFonts w:ascii="標楷體" w:eastAsia="標楷體" w:hAnsi="標楷體" w:hint="eastAsia"/>
        </w:rPr>
        <w:t>微生物，且註明使用的方式。</w:t>
      </w:r>
    </w:p>
    <w:p w:rsidR="003078DA" w:rsidRPr="00557208" w:rsidRDefault="003078DA" w:rsidP="007400E3">
      <w:pPr>
        <w:spacing w:line="360" w:lineRule="auto"/>
        <w:ind w:leftChars="100" w:left="240"/>
        <w:jc w:val="both"/>
        <w:rPr>
          <w:rFonts w:ascii="標楷體" w:eastAsia="標楷體" w:hAnsi="標楷體"/>
          <w:b/>
        </w:rPr>
      </w:pPr>
      <w:r w:rsidRPr="00557208">
        <w:rPr>
          <w:rFonts w:ascii="標楷體" w:eastAsia="標楷體" w:hAnsi="標楷體" w:hint="eastAsia"/>
          <w:b/>
        </w:rPr>
        <w:t>二、</w:t>
      </w:r>
      <w:r w:rsidR="00557208">
        <w:rPr>
          <w:rFonts w:ascii="標楷體" w:eastAsia="標楷體" w:hAnsi="標楷體" w:hint="eastAsia"/>
          <w:b/>
        </w:rPr>
        <w:t>一般實驗動物或</w:t>
      </w:r>
      <w:r w:rsidRPr="00557208">
        <w:rPr>
          <w:rFonts w:ascii="標楷體" w:eastAsia="標楷體" w:hAnsi="標楷體" w:hint="eastAsia"/>
          <w:b/>
        </w:rPr>
        <w:t>野生動物</w:t>
      </w:r>
      <w:r w:rsidR="005E5E42">
        <w:rPr>
          <w:rFonts w:ascii="標楷體" w:eastAsia="標楷體" w:hAnsi="標楷體" w:hint="eastAsia"/>
          <w:b/>
        </w:rPr>
        <w:t>進</w:t>
      </w:r>
      <w:r w:rsidRPr="00557208">
        <w:rPr>
          <w:rFonts w:ascii="標楷體" w:eastAsia="標楷體" w:hAnsi="標楷體" w:hint="eastAsia"/>
          <w:b/>
        </w:rPr>
        <w:t>入動物房：</w:t>
      </w:r>
    </w:p>
    <w:p w:rsidR="00557208" w:rsidRDefault="003078DA" w:rsidP="007400E3">
      <w:pPr>
        <w:pStyle w:val="a3"/>
        <w:numPr>
          <w:ilvl w:val="0"/>
          <w:numId w:val="32"/>
        </w:numPr>
        <w:spacing w:line="360" w:lineRule="auto"/>
        <w:ind w:leftChars="0"/>
        <w:jc w:val="both"/>
        <w:rPr>
          <w:rFonts w:ascii="標楷體" w:eastAsia="標楷體" w:hAnsi="標楷體"/>
        </w:rPr>
      </w:pPr>
      <w:r w:rsidRPr="00F03605">
        <w:rPr>
          <w:rFonts w:ascii="標楷體" w:eastAsia="標楷體" w:hAnsi="標楷體" w:hint="eastAsia"/>
        </w:rPr>
        <w:t>根據</w:t>
      </w:r>
      <w:r w:rsidR="00F03605" w:rsidRPr="00F03605">
        <w:rPr>
          <w:rFonts w:ascii="標楷體" w:eastAsia="標楷體" w:hAnsi="標楷體" w:hint="eastAsia"/>
        </w:rPr>
        <w:t>野生動物保育法第3條第一項及第4條，野生動物係指一般狀況下，應生存於棲息環境下之哺乳類、鳥類、爬蟲類、兩棲類、魚類、昆蟲及其他種類之動物。</w:t>
      </w:r>
    </w:p>
    <w:p w:rsidR="00557208" w:rsidRDefault="005E5E42" w:rsidP="007400E3">
      <w:pPr>
        <w:pStyle w:val="a3"/>
        <w:numPr>
          <w:ilvl w:val="0"/>
          <w:numId w:val="32"/>
        </w:numPr>
        <w:spacing w:line="360" w:lineRule="auto"/>
        <w:ind w:leftChars="0"/>
        <w:jc w:val="both"/>
        <w:rPr>
          <w:rFonts w:ascii="標楷體" w:eastAsia="標楷體" w:hAnsi="標楷體"/>
        </w:rPr>
      </w:pPr>
      <w:r>
        <w:rPr>
          <w:rFonts w:ascii="標楷體" w:eastAsia="標楷體" w:hAnsi="標楷體" w:hint="eastAsia"/>
        </w:rPr>
        <w:t>動物的運輸須由有經驗之</w:t>
      </w:r>
      <w:r w:rsidR="00557208">
        <w:rPr>
          <w:rFonts w:ascii="標楷體" w:eastAsia="標楷體" w:hAnsi="標楷體" w:hint="eastAsia"/>
        </w:rPr>
        <w:t>人員進行。</w:t>
      </w:r>
    </w:p>
    <w:p w:rsidR="00F247C4" w:rsidRPr="00557208" w:rsidRDefault="00F247C4" w:rsidP="007400E3">
      <w:pPr>
        <w:pStyle w:val="a3"/>
        <w:numPr>
          <w:ilvl w:val="0"/>
          <w:numId w:val="32"/>
        </w:numPr>
        <w:spacing w:line="360" w:lineRule="auto"/>
        <w:ind w:leftChars="0"/>
        <w:jc w:val="both"/>
        <w:rPr>
          <w:rFonts w:ascii="標楷體" w:eastAsia="標楷體" w:hAnsi="標楷體"/>
        </w:rPr>
      </w:pPr>
      <w:r>
        <w:rPr>
          <w:rFonts w:ascii="標楷體" w:eastAsia="標楷體" w:hAnsi="標楷體" w:hint="eastAsia"/>
        </w:rPr>
        <w:t>實驗動物入住動物房時，應有紀錄。</w:t>
      </w:r>
    </w:p>
    <w:p w:rsidR="004E5E90" w:rsidRPr="00557208" w:rsidRDefault="004E5E90" w:rsidP="007400E3">
      <w:pPr>
        <w:pStyle w:val="a3"/>
        <w:spacing w:line="360" w:lineRule="auto"/>
        <w:ind w:leftChars="100" w:left="240"/>
        <w:jc w:val="both"/>
        <w:rPr>
          <w:rFonts w:ascii="標楷體" w:eastAsia="標楷體" w:hAnsi="標楷體"/>
          <w:b/>
        </w:rPr>
      </w:pPr>
      <w:r w:rsidRPr="00557208">
        <w:rPr>
          <w:rFonts w:ascii="標楷體" w:eastAsia="標楷體" w:hAnsi="標楷體" w:hint="eastAsia"/>
          <w:b/>
        </w:rPr>
        <w:t>三、遵守各動物房之規範</w:t>
      </w:r>
    </w:p>
    <w:p w:rsidR="00CB57B7" w:rsidRDefault="00CB57B7" w:rsidP="007400E3">
      <w:pPr>
        <w:pStyle w:val="a3"/>
        <w:numPr>
          <w:ilvl w:val="0"/>
          <w:numId w:val="29"/>
        </w:numPr>
        <w:spacing w:line="360" w:lineRule="auto"/>
        <w:ind w:leftChars="0"/>
        <w:jc w:val="both"/>
        <w:rPr>
          <w:rFonts w:ascii="標楷體" w:eastAsia="標楷體" w:hAnsi="標楷體"/>
        </w:rPr>
      </w:pPr>
      <w:r>
        <w:rPr>
          <w:rFonts w:ascii="標楷體" w:eastAsia="標楷體" w:hAnsi="標楷體" w:hint="eastAsia"/>
        </w:rPr>
        <w:lastRenderedPageBreak/>
        <w:t>動物房的負責人應擬定共同守則，讓使用動物房之人員能有所依據。</w:t>
      </w:r>
    </w:p>
    <w:p w:rsidR="004E5E90" w:rsidRPr="00F247C4" w:rsidRDefault="004E5E90" w:rsidP="00F247C4">
      <w:pPr>
        <w:pStyle w:val="a3"/>
        <w:numPr>
          <w:ilvl w:val="0"/>
          <w:numId w:val="29"/>
        </w:numPr>
        <w:spacing w:line="360" w:lineRule="auto"/>
        <w:ind w:leftChars="0"/>
        <w:jc w:val="both"/>
        <w:rPr>
          <w:rFonts w:ascii="標楷體" w:eastAsia="標楷體" w:hAnsi="標楷體"/>
        </w:rPr>
      </w:pPr>
      <w:r w:rsidRPr="004E5E90">
        <w:rPr>
          <w:rFonts w:ascii="標楷體" w:eastAsia="標楷體" w:hAnsi="標楷體" w:hint="eastAsia"/>
        </w:rPr>
        <w:t>應有動物</w:t>
      </w:r>
      <w:r w:rsidRPr="00DB5B4A">
        <w:rPr>
          <w:rFonts w:ascii="標楷體" w:eastAsia="標楷體" w:hAnsi="標楷體" w:hint="eastAsia"/>
        </w:rPr>
        <w:t>識別卡</w:t>
      </w:r>
      <w:r w:rsidR="00DB5B4A">
        <w:rPr>
          <w:rFonts w:ascii="標楷體" w:eastAsia="標楷體" w:hAnsi="標楷體" w:hint="eastAsia"/>
        </w:rPr>
        <w:t>(或紀錄卡)</w:t>
      </w:r>
      <w:r w:rsidRPr="004E5E90">
        <w:rPr>
          <w:rFonts w:ascii="標楷體" w:eastAsia="標楷體" w:hAnsi="標楷體" w:hint="eastAsia"/>
        </w:rPr>
        <w:t>：</w:t>
      </w:r>
      <w:r w:rsidR="00CB57B7">
        <w:rPr>
          <w:rFonts w:ascii="標楷體" w:eastAsia="標楷體" w:hAnsi="標楷體" w:hint="eastAsia"/>
        </w:rPr>
        <w:t>識別卡內容應包含：IACUC編號、計畫名稱、計畫主持人、</w:t>
      </w:r>
      <w:r w:rsidR="00F247C4">
        <w:rPr>
          <w:rFonts w:ascii="標楷體" w:eastAsia="標楷體" w:hAnsi="標楷體" w:hint="eastAsia"/>
        </w:rPr>
        <w:t>照護人員、</w:t>
      </w:r>
      <w:r w:rsidR="00CB57B7">
        <w:rPr>
          <w:rFonts w:ascii="標楷體" w:eastAsia="標楷體" w:hAnsi="標楷體" w:hint="eastAsia"/>
        </w:rPr>
        <w:t>實驗動物種類品系、數量、公母</w:t>
      </w:r>
      <w:r w:rsidR="00F247C4">
        <w:rPr>
          <w:rFonts w:ascii="標楷體" w:eastAsia="標楷體" w:hAnsi="標楷體" w:hint="eastAsia"/>
        </w:rPr>
        <w:t>及聯絡方式</w:t>
      </w:r>
      <w:r w:rsidR="00CB57B7" w:rsidRPr="00680BAC">
        <w:rPr>
          <w:rFonts w:ascii="標楷體" w:eastAsia="標楷體" w:hAnsi="標楷體" w:hint="eastAsia"/>
        </w:rPr>
        <w:t>。</w:t>
      </w:r>
      <w:r w:rsidR="00CB57B7">
        <w:rPr>
          <w:rFonts w:ascii="標楷體" w:eastAsia="標楷體" w:hAnsi="標楷體" w:hint="eastAsia"/>
        </w:rPr>
        <w:t>其他補充說明能於同張識別卡上</w:t>
      </w:r>
      <w:r w:rsidRPr="004E5E90">
        <w:rPr>
          <w:rFonts w:ascii="標楷體" w:eastAsia="標楷體" w:hAnsi="標楷體" w:hint="eastAsia"/>
        </w:rPr>
        <w:t>。</w:t>
      </w:r>
    </w:p>
    <w:p w:rsidR="00F247C4" w:rsidRDefault="00F247C4" w:rsidP="007400E3">
      <w:pPr>
        <w:spacing w:line="360" w:lineRule="auto"/>
        <w:jc w:val="both"/>
        <w:rPr>
          <w:rFonts w:ascii="標楷體" w:eastAsia="標楷體" w:hAnsi="標楷體"/>
          <w:b/>
        </w:rPr>
        <w:sectPr w:rsidR="00F247C4" w:rsidSect="00065FE5">
          <w:pgSz w:w="11906" w:h="16838"/>
          <w:pgMar w:top="1440" w:right="1800" w:bottom="1440" w:left="1800" w:header="851" w:footer="850" w:gutter="0"/>
          <w:cols w:space="425"/>
          <w:docGrid w:type="lines" w:linePitch="360"/>
        </w:sectPr>
      </w:pPr>
    </w:p>
    <w:p w:rsidR="004670A8" w:rsidRPr="00557208" w:rsidRDefault="003078DA" w:rsidP="007400E3">
      <w:pPr>
        <w:spacing w:line="360" w:lineRule="auto"/>
        <w:jc w:val="both"/>
        <w:rPr>
          <w:rFonts w:ascii="標楷體" w:eastAsia="標楷體" w:hAnsi="標楷體"/>
          <w:b/>
        </w:rPr>
      </w:pPr>
      <w:r w:rsidRPr="00557208">
        <w:rPr>
          <w:rFonts w:ascii="標楷體" w:eastAsia="標楷體" w:hAnsi="標楷體" w:hint="eastAsia"/>
          <w:b/>
        </w:rPr>
        <w:lastRenderedPageBreak/>
        <w:t xml:space="preserve">第五節 </w:t>
      </w:r>
      <w:r w:rsidR="00AB4563" w:rsidRPr="00557208">
        <w:rPr>
          <w:rFonts w:ascii="標楷體" w:eastAsia="標楷體" w:hAnsi="標楷體" w:hint="eastAsia"/>
          <w:b/>
        </w:rPr>
        <w:t>疾病之監控與防治</w:t>
      </w:r>
    </w:p>
    <w:p w:rsidR="004B6E48" w:rsidRPr="00557208" w:rsidRDefault="003078DA" w:rsidP="007400E3">
      <w:pPr>
        <w:spacing w:line="360" w:lineRule="auto"/>
        <w:jc w:val="both"/>
        <w:rPr>
          <w:rFonts w:ascii="標楷體" w:eastAsia="標楷體" w:hAnsi="標楷體"/>
          <w:b/>
        </w:rPr>
      </w:pPr>
      <w:r w:rsidRPr="00557208">
        <w:rPr>
          <w:rFonts w:ascii="標楷體" w:eastAsia="標楷體" w:hAnsi="標楷體"/>
          <w:b/>
        </w:rPr>
        <w:tab/>
      </w:r>
      <w:r w:rsidR="004B6E48" w:rsidRPr="00557208">
        <w:rPr>
          <w:rFonts w:ascii="標楷體" w:eastAsia="標楷體" w:hAnsi="標楷體" w:hint="eastAsia"/>
          <w:b/>
        </w:rPr>
        <w:t>一、疾病防治</w:t>
      </w:r>
    </w:p>
    <w:p w:rsidR="004E5E90" w:rsidRDefault="004E5E90" w:rsidP="007400E3">
      <w:pPr>
        <w:pStyle w:val="a3"/>
        <w:numPr>
          <w:ilvl w:val="0"/>
          <w:numId w:val="31"/>
        </w:numPr>
        <w:spacing w:line="360" w:lineRule="auto"/>
        <w:ind w:leftChars="0"/>
        <w:jc w:val="both"/>
        <w:rPr>
          <w:rFonts w:ascii="標楷體" w:eastAsia="標楷體" w:hAnsi="標楷體"/>
        </w:rPr>
      </w:pPr>
      <w:r>
        <w:rPr>
          <w:rFonts w:ascii="標楷體" w:eastAsia="標楷體" w:hAnsi="標楷體" w:hint="eastAsia"/>
        </w:rPr>
        <w:t>須有完備的防護，包括物理性與生物性的隔絕(五流)</w:t>
      </w:r>
    </w:p>
    <w:p w:rsidR="004E5E90" w:rsidRDefault="004E5E90" w:rsidP="007400E3">
      <w:pPr>
        <w:pStyle w:val="a3"/>
        <w:spacing w:line="360" w:lineRule="auto"/>
        <w:ind w:leftChars="0" w:left="960"/>
        <w:jc w:val="both"/>
        <w:rPr>
          <w:rFonts w:ascii="標楷體" w:eastAsia="標楷體" w:hAnsi="標楷體"/>
        </w:rPr>
      </w:pPr>
      <w:r>
        <w:rPr>
          <w:rFonts w:ascii="標楷體" w:eastAsia="標楷體" w:hAnsi="標楷體" w:hint="eastAsia"/>
        </w:rPr>
        <w:t>(1)動物房分區設計</w:t>
      </w:r>
      <w:r w:rsidR="00557208">
        <w:rPr>
          <w:rFonts w:ascii="標楷體" w:eastAsia="標楷體" w:hAnsi="標楷體" w:hint="eastAsia"/>
        </w:rPr>
        <w:t>。</w:t>
      </w:r>
    </w:p>
    <w:p w:rsidR="004E5E90" w:rsidRDefault="004E5E90" w:rsidP="007400E3">
      <w:pPr>
        <w:pStyle w:val="a3"/>
        <w:spacing w:line="360" w:lineRule="auto"/>
        <w:ind w:leftChars="0" w:left="960"/>
        <w:jc w:val="both"/>
        <w:rPr>
          <w:rFonts w:ascii="標楷體" w:eastAsia="標楷體" w:hAnsi="標楷體"/>
        </w:rPr>
      </w:pPr>
      <w:r>
        <w:rPr>
          <w:rFonts w:ascii="標楷體" w:eastAsia="標楷體" w:hAnsi="標楷體" w:hint="eastAsia"/>
        </w:rPr>
        <w:t>(2)動物分區飼養：感染與乾淨者、動物檢疫</w:t>
      </w:r>
      <w:r w:rsidR="00557208">
        <w:rPr>
          <w:rFonts w:ascii="標楷體" w:eastAsia="標楷體" w:hAnsi="標楷體" w:hint="eastAsia"/>
        </w:rPr>
        <w:t>(動物流)</w:t>
      </w:r>
    </w:p>
    <w:p w:rsidR="004E5E90" w:rsidRDefault="004E5E90" w:rsidP="007400E3">
      <w:pPr>
        <w:pStyle w:val="a3"/>
        <w:spacing w:line="360" w:lineRule="auto"/>
        <w:ind w:leftChars="0" w:left="960"/>
        <w:jc w:val="both"/>
        <w:rPr>
          <w:rFonts w:ascii="標楷體" w:eastAsia="標楷體" w:hAnsi="標楷體"/>
        </w:rPr>
      </w:pPr>
      <w:r>
        <w:rPr>
          <w:rFonts w:ascii="標楷體" w:eastAsia="標楷體" w:hAnsi="標楷體" w:hint="eastAsia"/>
        </w:rPr>
        <w:t>(3)避免動物在運輸中感染</w:t>
      </w:r>
      <w:r w:rsidR="00557208">
        <w:rPr>
          <w:rFonts w:ascii="標楷體" w:eastAsia="標楷體" w:hAnsi="標楷體" w:hint="eastAsia"/>
        </w:rPr>
        <w:t>。(車流)</w:t>
      </w:r>
    </w:p>
    <w:p w:rsidR="004E5E90" w:rsidRDefault="004E5E90" w:rsidP="007400E3">
      <w:pPr>
        <w:pStyle w:val="a3"/>
        <w:spacing w:line="360" w:lineRule="auto"/>
        <w:ind w:leftChars="0" w:left="960"/>
        <w:jc w:val="both"/>
        <w:rPr>
          <w:rFonts w:ascii="標楷體" w:eastAsia="標楷體" w:hAnsi="標楷體"/>
        </w:rPr>
      </w:pPr>
      <w:r>
        <w:rPr>
          <w:rFonts w:ascii="標楷體" w:eastAsia="標楷體" w:hAnsi="標楷體" w:hint="eastAsia"/>
        </w:rPr>
        <w:t>(4)個人清潔衛生</w:t>
      </w:r>
      <w:r w:rsidR="00557208">
        <w:rPr>
          <w:rFonts w:ascii="標楷體" w:eastAsia="標楷體" w:hAnsi="標楷體" w:hint="eastAsia"/>
        </w:rPr>
        <w:t>。</w:t>
      </w:r>
    </w:p>
    <w:p w:rsidR="004E5E90" w:rsidRDefault="004E5E90" w:rsidP="007400E3">
      <w:pPr>
        <w:pStyle w:val="a3"/>
        <w:spacing w:line="360" w:lineRule="auto"/>
        <w:ind w:leftChars="0" w:left="960"/>
        <w:jc w:val="both"/>
        <w:rPr>
          <w:rFonts w:ascii="標楷體" w:eastAsia="標楷體" w:hAnsi="標楷體"/>
        </w:rPr>
      </w:pPr>
      <w:r>
        <w:rPr>
          <w:rFonts w:ascii="標楷體" w:eastAsia="標楷體" w:hAnsi="標楷體" w:hint="eastAsia"/>
        </w:rPr>
        <w:t>(5)空氣處理</w:t>
      </w:r>
      <w:r w:rsidR="00557208">
        <w:rPr>
          <w:rFonts w:ascii="標楷體" w:eastAsia="標楷體" w:hAnsi="標楷體" w:hint="eastAsia"/>
        </w:rPr>
        <w:t>。(氣流)</w:t>
      </w:r>
    </w:p>
    <w:p w:rsidR="004E5E90" w:rsidRDefault="004E5E90" w:rsidP="007400E3">
      <w:pPr>
        <w:pStyle w:val="a3"/>
        <w:spacing w:line="360" w:lineRule="auto"/>
        <w:ind w:leftChars="0" w:left="960"/>
        <w:jc w:val="both"/>
        <w:rPr>
          <w:rFonts w:ascii="標楷體" w:eastAsia="標楷體" w:hAnsi="標楷體"/>
        </w:rPr>
      </w:pPr>
      <w:r>
        <w:rPr>
          <w:rFonts w:ascii="標楷體" w:eastAsia="標楷體" w:hAnsi="標楷體" w:hint="eastAsia"/>
        </w:rPr>
        <w:t>(6)物品流向：消毒、滅菌物品運送流向；污物及廢棄物運送流向</w:t>
      </w:r>
      <w:r w:rsidR="00557208">
        <w:rPr>
          <w:rFonts w:ascii="標楷體" w:eastAsia="標楷體" w:hAnsi="標楷體" w:hint="eastAsia"/>
        </w:rPr>
        <w:t>(物流)</w:t>
      </w:r>
      <w:r w:rsidR="003F39BB">
        <w:rPr>
          <w:rFonts w:ascii="標楷體" w:eastAsia="標楷體" w:hAnsi="標楷體" w:hint="eastAsia"/>
        </w:rPr>
        <w:t>。</w:t>
      </w:r>
    </w:p>
    <w:p w:rsidR="004E5E90" w:rsidRPr="004E5E90" w:rsidRDefault="004E5E90" w:rsidP="007400E3">
      <w:pPr>
        <w:pStyle w:val="a3"/>
        <w:spacing w:line="360" w:lineRule="auto"/>
        <w:ind w:leftChars="0" w:left="960"/>
        <w:jc w:val="both"/>
        <w:rPr>
          <w:rFonts w:ascii="標楷體" w:eastAsia="標楷體" w:hAnsi="標楷體"/>
        </w:rPr>
      </w:pPr>
      <w:r>
        <w:rPr>
          <w:rFonts w:ascii="標楷體" w:eastAsia="標楷體" w:hAnsi="標楷體" w:hint="eastAsia"/>
        </w:rPr>
        <w:t>(7)人員流向管制：乾淨與骯髒走向</w:t>
      </w:r>
      <w:r w:rsidR="00557208">
        <w:rPr>
          <w:rFonts w:ascii="標楷體" w:eastAsia="標楷體" w:hAnsi="標楷體" w:hint="eastAsia"/>
        </w:rPr>
        <w:t>。(人流)</w:t>
      </w:r>
    </w:p>
    <w:p w:rsidR="004E5E90" w:rsidRDefault="004E5E90" w:rsidP="007400E3">
      <w:pPr>
        <w:pStyle w:val="a3"/>
        <w:numPr>
          <w:ilvl w:val="0"/>
          <w:numId w:val="31"/>
        </w:numPr>
        <w:spacing w:line="360" w:lineRule="auto"/>
        <w:ind w:leftChars="0"/>
        <w:jc w:val="both"/>
        <w:rPr>
          <w:rFonts w:ascii="標楷體" w:eastAsia="標楷體" w:hAnsi="標楷體"/>
        </w:rPr>
      </w:pPr>
      <w:r>
        <w:rPr>
          <w:rFonts w:ascii="標楷體" w:eastAsia="標楷體" w:hAnsi="標楷體" w:hint="eastAsia"/>
        </w:rPr>
        <w:t>高標準的清潔管理</w:t>
      </w:r>
    </w:p>
    <w:p w:rsidR="004E5E90" w:rsidRPr="004E5E90" w:rsidRDefault="004E5E90" w:rsidP="007400E3">
      <w:pPr>
        <w:pStyle w:val="a3"/>
        <w:numPr>
          <w:ilvl w:val="0"/>
          <w:numId w:val="31"/>
        </w:numPr>
        <w:spacing w:line="360" w:lineRule="auto"/>
        <w:ind w:leftChars="0"/>
        <w:jc w:val="both"/>
        <w:rPr>
          <w:rFonts w:ascii="標楷體" w:eastAsia="標楷體" w:hAnsi="標楷體"/>
        </w:rPr>
      </w:pPr>
      <w:r>
        <w:rPr>
          <w:rFonts w:ascii="標楷體" w:eastAsia="標楷體" w:hAnsi="標楷體" w:hint="eastAsia"/>
        </w:rPr>
        <w:t>遵循嚴謹的操作程序</w:t>
      </w:r>
    </w:p>
    <w:p w:rsidR="004B6E48" w:rsidRPr="00557208" w:rsidRDefault="004B6E48" w:rsidP="007400E3">
      <w:pPr>
        <w:spacing w:line="360" w:lineRule="auto"/>
        <w:ind w:leftChars="200" w:left="480"/>
        <w:jc w:val="both"/>
        <w:rPr>
          <w:rFonts w:ascii="標楷體" w:eastAsia="標楷體" w:hAnsi="標楷體"/>
          <w:b/>
        </w:rPr>
      </w:pPr>
      <w:r w:rsidRPr="00557208">
        <w:rPr>
          <w:rFonts w:ascii="標楷體" w:eastAsia="標楷體" w:hAnsi="標楷體" w:hint="eastAsia"/>
          <w:b/>
        </w:rPr>
        <w:t>二、蟲害防治</w:t>
      </w:r>
    </w:p>
    <w:p w:rsidR="004B6E48" w:rsidRDefault="004B6E48" w:rsidP="007400E3">
      <w:pPr>
        <w:pStyle w:val="a3"/>
        <w:numPr>
          <w:ilvl w:val="0"/>
          <w:numId w:val="26"/>
        </w:numPr>
        <w:spacing w:line="360" w:lineRule="auto"/>
        <w:ind w:leftChars="0"/>
        <w:jc w:val="both"/>
        <w:rPr>
          <w:rFonts w:ascii="標楷體" w:eastAsia="標楷體" w:hAnsi="標楷體"/>
        </w:rPr>
      </w:pPr>
      <w:r w:rsidRPr="004B6E48">
        <w:rPr>
          <w:rFonts w:ascii="標楷體" w:eastAsia="標楷體" w:hAnsi="標楷體" w:hint="eastAsia"/>
        </w:rPr>
        <w:t>應定期安排蟲害防治和監控作業，並記錄所使用殺蟲劑的種類。</w:t>
      </w:r>
    </w:p>
    <w:p w:rsidR="004B6E48" w:rsidRPr="004B6E48" w:rsidRDefault="004B6E48" w:rsidP="007400E3">
      <w:pPr>
        <w:pStyle w:val="a3"/>
        <w:numPr>
          <w:ilvl w:val="0"/>
          <w:numId w:val="26"/>
        </w:numPr>
        <w:spacing w:line="360" w:lineRule="auto"/>
        <w:ind w:leftChars="0"/>
        <w:jc w:val="both"/>
        <w:rPr>
          <w:rFonts w:ascii="標楷體" w:eastAsia="標楷體" w:hAnsi="標楷體"/>
        </w:rPr>
      </w:pPr>
      <w:r w:rsidRPr="004B6E48">
        <w:rPr>
          <w:rFonts w:ascii="標楷體" w:eastAsia="標楷體" w:hAnsi="標楷體" w:hint="eastAsia"/>
        </w:rPr>
        <w:t>殺蟲劑使用前，得與可能暴露於殺蟲劑的實驗動物之計畫負責人溝通，</w:t>
      </w:r>
    </w:p>
    <w:p w:rsidR="004B6E48" w:rsidRDefault="004B6E48" w:rsidP="007400E3">
      <w:pPr>
        <w:pStyle w:val="a3"/>
        <w:spacing w:line="360" w:lineRule="auto"/>
        <w:ind w:leftChars="0" w:left="840"/>
        <w:jc w:val="both"/>
        <w:rPr>
          <w:rFonts w:ascii="標楷體" w:eastAsia="標楷體" w:hAnsi="標楷體"/>
        </w:rPr>
      </w:pPr>
      <w:r w:rsidRPr="004B6E48">
        <w:rPr>
          <w:rFonts w:ascii="標楷體" w:eastAsia="標楷體" w:hAnsi="標楷體" w:hint="eastAsia"/>
        </w:rPr>
        <w:t>確認無害於動物實驗。</w:t>
      </w:r>
    </w:p>
    <w:p w:rsidR="004B6E48" w:rsidRPr="004B6E48" w:rsidRDefault="004B6E48" w:rsidP="007400E3">
      <w:pPr>
        <w:pStyle w:val="a3"/>
        <w:numPr>
          <w:ilvl w:val="0"/>
          <w:numId w:val="26"/>
        </w:numPr>
        <w:spacing w:line="360" w:lineRule="auto"/>
        <w:ind w:leftChars="0"/>
        <w:jc w:val="both"/>
        <w:rPr>
          <w:rFonts w:ascii="標楷體" w:eastAsia="標楷體" w:hAnsi="標楷體"/>
        </w:rPr>
      </w:pPr>
      <w:r w:rsidRPr="004B6E48">
        <w:rPr>
          <w:rFonts w:ascii="標楷體" w:eastAsia="標楷體" w:hAnsi="標楷體" w:hint="eastAsia"/>
        </w:rPr>
        <w:t>水生和半水生動物具有經皮吸收機制的特性，因此會對一般陸生動物使用的害蟲防治試劑較為敏感。在使用前，適當地檢視審閱化學藥品及施用方法是有必要的。</w:t>
      </w:r>
    </w:p>
    <w:p w:rsidR="004670A8" w:rsidRPr="003078DA" w:rsidRDefault="00557208" w:rsidP="007400E3">
      <w:pPr>
        <w:spacing w:line="360" w:lineRule="auto"/>
        <w:jc w:val="both"/>
        <w:rPr>
          <w:rFonts w:ascii="標楷體" w:eastAsia="標楷體" w:hAnsi="標楷體"/>
          <w:b/>
        </w:rPr>
      </w:pPr>
      <w:r>
        <w:rPr>
          <w:rFonts w:ascii="標楷體" w:eastAsia="標楷體" w:hAnsi="標楷體" w:hint="eastAsia"/>
          <w:b/>
        </w:rPr>
        <w:t>第六</w:t>
      </w:r>
      <w:r w:rsidR="00725DCF" w:rsidRPr="003078DA">
        <w:rPr>
          <w:rFonts w:ascii="標楷體" w:eastAsia="標楷體" w:hAnsi="標楷體" w:hint="eastAsia"/>
          <w:b/>
        </w:rPr>
        <w:t xml:space="preserve">節 </w:t>
      </w:r>
      <w:r w:rsidR="00AB4563" w:rsidRPr="003078DA">
        <w:rPr>
          <w:rFonts w:ascii="標楷體" w:eastAsia="標楷體" w:hAnsi="標楷體" w:hint="eastAsia"/>
          <w:b/>
        </w:rPr>
        <w:t>動物屍體、</w:t>
      </w:r>
      <w:proofErr w:type="gramStart"/>
      <w:r w:rsidR="00AB4563" w:rsidRPr="003078DA">
        <w:rPr>
          <w:rFonts w:ascii="標楷體" w:eastAsia="標楷體" w:hAnsi="標楷體" w:hint="eastAsia"/>
          <w:b/>
        </w:rPr>
        <w:t>汙</w:t>
      </w:r>
      <w:proofErr w:type="gramEnd"/>
      <w:r w:rsidR="00AB4563" w:rsidRPr="003078DA">
        <w:rPr>
          <w:rFonts w:ascii="標楷體" w:eastAsia="標楷體" w:hAnsi="標楷體" w:hint="eastAsia"/>
          <w:b/>
        </w:rPr>
        <w:t>物及危險物質之處理</w:t>
      </w:r>
    </w:p>
    <w:p w:rsidR="004B6E48" w:rsidRPr="003078DA" w:rsidRDefault="004B6E48" w:rsidP="007400E3">
      <w:pPr>
        <w:spacing w:line="360" w:lineRule="auto"/>
        <w:jc w:val="both"/>
        <w:rPr>
          <w:rFonts w:ascii="標楷體" w:eastAsia="標楷體" w:hAnsi="標楷體"/>
          <w:b/>
        </w:rPr>
      </w:pPr>
      <w:r w:rsidRPr="003078DA">
        <w:rPr>
          <w:rFonts w:ascii="標楷體" w:eastAsia="標楷體" w:hAnsi="標楷體"/>
          <w:b/>
        </w:rPr>
        <w:tab/>
      </w:r>
      <w:r w:rsidRPr="003078DA">
        <w:rPr>
          <w:rFonts w:ascii="標楷體" w:eastAsia="標楷體" w:hAnsi="標楷體" w:hint="eastAsia"/>
          <w:b/>
        </w:rPr>
        <w:t>一、廢棄物貯存、清除及處理</w:t>
      </w:r>
    </w:p>
    <w:p w:rsidR="004B6E48" w:rsidRDefault="004B6E48" w:rsidP="007400E3">
      <w:pPr>
        <w:spacing w:line="360" w:lineRule="auto"/>
        <w:ind w:leftChars="200" w:left="480"/>
        <w:jc w:val="both"/>
        <w:rPr>
          <w:rFonts w:ascii="標楷體" w:eastAsia="標楷體" w:hAnsi="標楷體"/>
        </w:rPr>
      </w:pPr>
      <w:r>
        <w:rPr>
          <w:rFonts w:ascii="標楷體" w:eastAsia="標楷體" w:hAnsi="標楷體"/>
        </w:rPr>
        <w:tab/>
      </w:r>
      <w:r w:rsidRPr="004B6E48">
        <w:rPr>
          <w:rFonts w:ascii="標楷體" w:eastAsia="標楷體" w:hAnsi="標楷體" w:hint="eastAsia"/>
        </w:rPr>
        <w:t>一般性、生物性或危害性的廢棄物應定期以安全方式貯存、清除及處理。與領有地方主管機關許可文件之公民營廢棄物清除處理機構簽約，將可提供安全且符合規定的處置方式。</w:t>
      </w:r>
    </w:p>
    <w:p w:rsidR="004B6E48" w:rsidRPr="004B6E48" w:rsidRDefault="004B6E48" w:rsidP="007400E3">
      <w:pPr>
        <w:pStyle w:val="a3"/>
        <w:numPr>
          <w:ilvl w:val="0"/>
          <w:numId w:val="24"/>
        </w:numPr>
        <w:spacing w:line="360" w:lineRule="auto"/>
        <w:ind w:leftChars="0"/>
        <w:jc w:val="both"/>
        <w:rPr>
          <w:rFonts w:ascii="標楷體" w:eastAsia="標楷體" w:hAnsi="標楷體"/>
        </w:rPr>
      </w:pPr>
      <w:r w:rsidRPr="004B6E48">
        <w:rPr>
          <w:rFonts w:ascii="標楷體" w:eastAsia="標楷體" w:hAnsi="標楷體" w:hint="eastAsia"/>
        </w:rPr>
        <w:t>一般性、生物性或危害性的廢棄物應依廢棄物清理法及相關規定貯存、清除及處理，涉動物傳染病之實驗動物應特別注意其相關防疫處理規</w:t>
      </w:r>
      <w:r w:rsidRPr="004B6E48">
        <w:rPr>
          <w:rFonts w:ascii="標楷體" w:eastAsia="標楷體" w:hAnsi="標楷體" w:hint="eastAsia"/>
        </w:rPr>
        <w:lastRenderedPageBreak/>
        <w:t>定，以避免造成</w:t>
      </w:r>
      <w:proofErr w:type="gramStart"/>
      <w:r w:rsidRPr="004B6E48">
        <w:rPr>
          <w:rFonts w:ascii="標楷體" w:eastAsia="標楷體" w:hAnsi="標楷體" w:hint="eastAsia"/>
        </w:rPr>
        <w:t>疫</w:t>
      </w:r>
      <w:proofErr w:type="gramEnd"/>
      <w:r w:rsidRPr="004B6E48">
        <w:rPr>
          <w:rFonts w:ascii="標楷體" w:eastAsia="標楷體" w:hAnsi="標楷體" w:hint="eastAsia"/>
        </w:rPr>
        <w:t>情傳染擴散等危害。</w:t>
      </w:r>
    </w:p>
    <w:p w:rsidR="004B6E48" w:rsidRPr="004B6E48" w:rsidRDefault="004B6E48" w:rsidP="007400E3">
      <w:pPr>
        <w:pStyle w:val="a3"/>
        <w:numPr>
          <w:ilvl w:val="0"/>
          <w:numId w:val="24"/>
        </w:numPr>
        <w:spacing w:line="360" w:lineRule="auto"/>
        <w:ind w:leftChars="0"/>
        <w:jc w:val="both"/>
        <w:rPr>
          <w:rFonts w:ascii="標楷體" w:eastAsia="標楷體" w:hAnsi="標楷體"/>
        </w:rPr>
      </w:pPr>
      <w:r w:rsidRPr="004B6E48">
        <w:rPr>
          <w:rFonts w:ascii="標楷體" w:eastAsia="標楷體" w:hAnsi="標楷體" w:hint="eastAsia"/>
        </w:rPr>
        <w:t>廢棄物得先經滅菌、隔離、或其他適當方式 處理，在無安全顧慮時，方可運離</w:t>
      </w:r>
      <w:r>
        <w:rPr>
          <w:rFonts w:ascii="標楷體" w:eastAsia="標楷體" w:hAnsi="標楷體" w:hint="eastAsia"/>
        </w:rPr>
        <w:t>本校</w:t>
      </w:r>
      <w:r w:rsidRPr="004B6E48">
        <w:rPr>
          <w:rFonts w:ascii="標楷體" w:eastAsia="標楷體" w:hAnsi="標楷體" w:hint="eastAsia"/>
        </w:rPr>
        <w:t>。</w:t>
      </w:r>
    </w:p>
    <w:p w:rsidR="004B6E48" w:rsidRDefault="004B6E48" w:rsidP="007400E3">
      <w:pPr>
        <w:pStyle w:val="a3"/>
        <w:numPr>
          <w:ilvl w:val="0"/>
          <w:numId w:val="24"/>
        </w:numPr>
        <w:spacing w:line="360" w:lineRule="auto"/>
        <w:ind w:leftChars="0"/>
        <w:jc w:val="both"/>
        <w:rPr>
          <w:rFonts w:ascii="標楷體" w:eastAsia="標楷體" w:hAnsi="標楷體"/>
        </w:rPr>
      </w:pPr>
      <w:r w:rsidRPr="004B6E48">
        <w:rPr>
          <w:rFonts w:ascii="標楷體" w:eastAsia="標楷體" w:hAnsi="標楷體" w:hint="eastAsia"/>
        </w:rPr>
        <w:t>得有廢棄物專屬的存放區域，該區得不受害蟲侵入。若需使用冷藏設備存放廢棄物，則得使用設有專門標示的專用冰箱、冰櫃、或冰庫，此一設備得可方便進行消毒作業。</w:t>
      </w:r>
    </w:p>
    <w:p w:rsidR="004B6E48" w:rsidRPr="003078DA" w:rsidRDefault="004B6E48" w:rsidP="007400E3">
      <w:pPr>
        <w:pStyle w:val="a3"/>
        <w:spacing w:line="360" w:lineRule="auto"/>
        <w:ind w:leftChars="250" w:left="600"/>
        <w:jc w:val="both"/>
        <w:rPr>
          <w:rFonts w:ascii="標楷體" w:eastAsia="標楷體" w:hAnsi="標楷體"/>
          <w:b/>
        </w:rPr>
      </w:pPr>
      <w:r w:rsidRPr="003078DA">
        <w:rPr>
          <w:rFonts w:ascii="標楷體" w:eastAsia="標楷體" w:hAnsi="標楷體" w:hint="eastAsia"/>
          <w:b/>
        </w:rPr>
        <w:t>二、動物屍體之處理</w:t>
      </w:r>
    </w:p>
    <w:p w:rsidR="004B6E48" w:rsidRDefault="004B6E48" w:rsidP="007400E3">
      <w:pPr>
        <w:pStyle w:val="a3"/>
        <w:numPr>
          <w:ilvl w:val="0"/>
          <w:numId w:val="25"/>
        </w:numPr>
        <w:spacing w:line="360" w:lineRule="auto"/>
        <w:ind w:leftChars="0"/>
        <w:jc w:val="both"/>
        <w:rPr>
          <w:rFonts w:ascii="標楷體" w:eastAsia="標楷體" w:hAnsi="標楷體"/>
        </w:rPr>
      </w:pPr>
      <w:r w:rsidRPr="004B6E48">
        <w:rPr>
          <w:rFonts w:ascii="標楷體" w:eastAsia="標楷體" w:hAnsi="標楷體" w:hint="eastAsia"/>
        </w:rPr>
        <w:t>感染性動物屍體應交與有執照之合約商處理。</w:t>
      </w:r>
    </w:p>
    <w:p w:rsidR="003078DA" w:rsidRPr="003078DA" w:rsidRDefault="003078DA" w:rsidP="007400E3">
      <w:pPr>
        <w:pStyle w:val="a3"/>
        <w:numPr>
          <w:ilvl w:val="0"/>
          <w:numId w:val="25"/>
        </w:numPr>
        <w:spacing w:line="360" w:lineRule="auto"/>
        <w:ind w:leftChars="0"/>
        <w:jc w:val="both"/>
        <w:rPr>
          <w:rFonts w:ascii="標楷體" w:eastAsia="標楷體" w:hAnsi="標楷體"/>
        </w:rPr>
      </w:pPr>
      <w:r w:rsidRPr="003078DA">
        <w:rPr>
          <w:rFonts w:ascii="標楷體" w:eastAsia="標楷體" w:hAnsi="標楷體" w:hint="eastAsia"/>
        </w:rPr>
        <w:t>動物屍體及臟器殘骸應存放在容易清理的適當低溫保存區。</w:t>
      </w:r>
    </w:p>
    <w:p w:rsidR="003B5530" w:rsidRPr="00DB5B4A" w:rsidRDefault="00557208" w:rsidP="007400E3">
      <w:pPr>
        <w:spacing w:line="360" w:lineRule="auto"/>
        <w:jc w:val="both"/>
        <w:rPr>
          <w:rFonts w:ascii="標楷體" w:eastAsia="標楷體" w:hAnsi="標楷體"/>
          <w:b/>
        </w:rPr>
      </w:pPr>
      <w:r w:rsidRPr="00DB5B4A">
        <w:rPr>
          <w:rFonts w:ascii="標楷體" w:eastAsia="標楷體" w:hAnsi="標楷體" w:hint="eastAsia"/>
          <w:b/>
        </w:rPr>
        <w:t>第七</w:t>
      </w:r>
      <w:r w:rsidR="00725DCF" w:rsidRPr="00DB5B4A">
        <w:rPr>
          <w:rFonts w:ascii="標楷體" w:eastAsia="標楷體" w:hAnsi="標楷體" w:hint="eastAsia"/>
          <w:b/>
        </w:rPr>
        <w:t xml:space="preserve">節 </w:t>
      </w:r>
      <w:r w:rsidR="00AB4563" w:rsidRPr="00DB5B4A">
        <w:rPr>
          <w:rFonts w:ascii="標楷體" w:eastAsia="標楷體" w:hAnsi="標楷體" w:hint="eastAsia"/>
          <w:b/>
        </w:rPr>
        <w:t>手術及醫療照護紀錄保存</w:t>
      </w:r>
    </w:p>
    <w:p w:rsidR="003B5530" w:rsidRDefault="003B5530" w:rsidP="007400E3">
      <w:pPr>
        <w:pStyle w:val="a3"/>
        <w:numPr>
          <w:ilvl w:val="0"/>
          <w:numId w:val="34"/>
        </w:numPr>
        <w:spacing w:line="360" w:lineRule="auto"/>
        <w:ind w:leftChars="0" w:hanging="251"/>
        <w:jc w:val="both"/>
        <w:rPr>
          <w:rFonts w:ascii="標楷體" w:eastAsia="標楷體" w:hAnsi="標楷體"/>
        </w:rPr>
      </w:pPr>
      <w:r>
        <w:rPr>
          <w:rFonts w:ascii="標楷體" w:eastAsia="標楷體" w:hAnsi="標楷體" w:hint="eastAsia"/>
        </w:rPr>
        <w:t xml:space="preserve"> 基本資料</w:t>
      </w:r>
      <w:r w:rsidR="004C66A3">
        <w:rPr>
          <w:rFonts w:ascii="標楷體" w:eastAsia="標楷體" w:hAnsi="標楷體" w:hint="eastAsia"/>
        </w:rPr>
        <w:t>記錄可包含動物種類、動物識別、父系或母系、性別、出生或取得日期等。</w:t>
      </w:r>
    </w:p>
    <w:p w:rsidR="004C66A3" w:rsidRDefault="004C66A3" w:rsidP="007400E3">
      <w:pPr>
        <w:pStyle w:val="a3"/>
        <w:numPr>
          <w:ilvl w:val="0"/>
          <w:numId w:val="34"/>
        </w:numPr>
        <w:spacing w:line="360" w:lineRule="auto"/>
        <w:ind w:leftChars="0" w:hanging="251"/>
        <w:jc w:val="both"/>
        <w:rPr>
          <w:rFonts w:ascii="標楷體" w:eastAsia="標楷體" w:hAnsi="標楷體"/>
        </w:rPr>
      </w:pPr>
      <w:r>
        <w:rPr>
          <w:rFonts w:ascii="標楷體" w:eastAsia="標楷體" w:hAnsi="標楷體" w:hint="eastAsia"/>
        </w:rPr>
        <w:t xml:space="preserve"> 實驗記錄應包含外科手術、術後照顧資訊和實驗用途資訊，得包含臨床與診斷資訊、接踵日期和病理結果。</w:t>
      </w:r>
    </w:p>
    <w:p w:rsidR="004C66A3" w:rsidRDefault="004C66A3" w:rsidP="007400E3">
      <w:pPr>
        <w:pStyle w:val="a3"/>
        <w:numPr>
          <w:ilvl w:val="0"/>
          <w:numId w:val="34"/>
        </w:numPr>
        <w:spacing w:line="360" w:lineRule="auto"/>
        <w:ind w:leftChars="0" w:hanging="251"/>
        <w:jc w:val="both"/>
        <w:rPr>
          <w:rFonts w:ascii="標楷體" w:eastAsia="標楷體" w:hAnsi="標楷體"/>
        </w:rPr>
      </w:pPr>
      <w:r>
        <w:rPr>
          <w:rFonts w:ascii="標楷體" w:eastAsia="標楷體" w:hAnsi="標楷體" w:hint="eastAsia"/>
        </w:rPr>
        <w:t xml:space="preserve"> 水生動物其系統、水質測試和維生系統之維修，對於水質的追蹤是很重要的。</w:t>
      </w:r>
    </w:p>
    <w:p w:rsidR="004C66A3" w:rsidRPr="003B5530" w:rsidRDefault="004C66A3" w:rsidP="007400E3">
      <w:pPr>
        <w:pStyle w:val="a3"/>
        <w:numPr>
          <w:ilvl w:val="0"/>
          <w:numId w:val="34"/>
        </w:numPr>
        <w:spacing w:line="360" w:lineRule="auto"/>
        <w:ind w:leftChars="0" w:hanging="251"/>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外科手術與術後</w:t>
      </w:r>
      <w:proofErr w:type="gramEnd"/>
      <w:r>
        <w:rPr>
          <w:rFonts w:ascii="標楷體" w:eastAsia="標楷體" w:hAnsi="標楷體" w:hint="eastAsia"/>
        </w:rPr>
        <w:t>照護</w:t>
      </w:r>
      <w:r w:rsidR="00F247C4">
        <w:rPr>
          <w:rFonts w:ascii="標楷體" w:eastAsia="標楷體" w:hAnsi="標楷體" w:hint="eastAsia"/>
        </w:rPr>
        <w:t>紀錄</w:t>
      </w:r>
      <w:r>
        <w:rPr>
          <w:rFonts w:ascii="標楷體" w:eastAsia="標楷體" w:hAnsi="標楷體" w:hint="eastAsia"/>
        </w:rPr>
        <w:t>應留存，</w:t>
      </w:r>
      <w:r w:rsidR="005E5E42">
        <w:rPr>
          <w:rFonts w:ascii="標楷體" w:eastAsia="標楷體" w:hAnsi="標楷體" w:hint="eastAsia"/>
        </w:rPr>
        <w:t>並且</w:t>
      </w:r>
      <w:r w:rsidR="00F247C4">
        <w:rPr>
          <w:rFonts w:ascii="標楷體" w:eastAsia="標楷體" w:hAnsi="標楷體" w:hint="eastAsia"/>
        </w:rPr>
        <w:t>能</w:t>
      </w:r>
      <w:r w:rsidR="005E5E42">
        <w:rPr>
          <w:rFonts w:ascii="標楷體" w:eastAsia="標楷體" w:hAnsi="標楷體" w:hint="eastAsia"/>
        </w:rPr>
        <w:t>提供檢視</w:t>
      </w:r>
      <w:r>
        <w:rPr>
          <w:rFonts w:ascii="標楷體" w:eastAsia="標楷體" w:hAnsi="標楷體" w:hint="eastAsia"/>
        </w:rPr>
        <w:t>。</w:t>
      </w:r>
    </w:p>
    <w:p w:rsidR="004670A8" w:rsidRPr="00DB5B4A" w:rsidRDefault="00557208" w:rsidP="007400E3">
      <w:pPr>
        <w:spacing w:line="360" w:lineRule="auto"/>
        <w:jc w:val="both"/>
        <w:rPr>
          <w:rFonts w:ascii="標楷體" w:eastAsia="標楷體" w:hAnsi="標楷體"/>
          <w:b/>
        </w:rPr>
      </w:pPr>
      <w:r w:rsidRPr="00DB5B4A">
        <w:rPr>
          <w:rFonts w:ascii="標楷體" w:eastAsia="標楷體" w:hAnsi="標楷體" w:hint="eastAsia"/>
          <w:b/>
        </w:rPr>
        <w:t>第八</w:t>
      </w:r>
      <w:r w:rsidR="00725DCF" w:rsidRPr="00DB5B4A">
        <w:rPr>
          <w:rFonts w:ascii="標楷體" w:eastAsia="標楷體" w:hAnsi="標楷體" w:hint="eastAsia"/>
          <w:b/>
        </w:rPr>
        <w:t xml:space="preserve">節 </w:t>
      </w:r>
      <w:r w:rsidR="00AB4563" w:rsidRPr="00DB5B4A">
        <w:rPr>
          <w:rFonts w:ascii="標楷體" w:eastAsia="標楷體" w:hAnsi="標楷體" w:hint="eastAsia"/>
          <w:b/>
        </w:rPr>
        <w:t>藥品管理</w:t>
      </w:r>
    </w:p>
    <w:p w:rsidR="00557208" w:rsidRDefault="004C66A3" w:rsidP="007400E3">
      <w:pPr>
        <w:pStyle w:val="a3"/>
        <w:numPr>
          <w:ilvl w:val="0"/>
          <w:numId w:val="35"/>
        </w:numPr>
        <w:spacing w:line="360" w:lineRule="auto"/>
        <w:ind w:leftChars="0" w:hanging="251"/>
        <w:jc w:val="both"/>
        <w:rPr>
          <w:rFonts w:ascii="標楷體" w:eastAsia="標楷體" w:hAnsi="標楷體"/>
          <w:color w:val="000000" w:themeColor="text1"/>
        </w:rPr>
      </w:pPr>
      <w:r>
        <w:rPr>
          <w:rFonts w:ascii="標楷體" w:eastAsia="標楷體" w:hAnsi="標楷體" w:hint="eastAsia"/>
          <w:color w:val="000000" w:themeColor="text1"/>
        </w:rPr>
        <w:t xml:space="preserve"> 管制藥品</w:t>
      </w:r>
      <w:r w:rsidR="00065FE5">
        <w:rPr>
          <w:rFonts w:ascii="標楷體" w:eastAsia="標楷體" w:hAnsi="標楷體" w:hint="eastAsia"/>
          <w:color w:val="000000" w:themeColor="text1"/>
        </w:rPr>
        <w:t>須提出申請且</w:t>
      </w:r>
      <w:proofErr w:type="gramStart"/>
      <w:r w:rsidR="00065FE5">
        <w:rPr>
          <w:rFonts w:ascii="標楷體" w:eastAsia="標楷體" w:hAnsi="標楷體" w:hint="eastAsia"/>
          <w:color w:val="000000" w:themeColor="text1"/>
        </w:rPr>
        <w:t>經衛福部等</w:t>
      </w:r>
      <w:proofErr w:type="gramEnd"/>
      <w:r w:rsidR="00065FE5">
        <w:rPr>
          <w:rFonts w:ascii="標楷體" w:eastAsia="標楷體" w:hAnsi="標楷體" w:hint="eastAsia"/>
          <w:color w:val="000000" w:themeColor="text1"/>
        </w:rPr>
        <w:t>主管機關核准才可使用。</w:t>
      </w:r>
    </w:p>
    <w:p w:rsidR="00065FE5" w:rsidRDefault="00065FE5" w:rsidP="007400E3">
      <w:pPr>
        <w:pStyle w:val="a3"/>
        <w:numPr>
          <w:ilvl w:val="0"/>
          <w:numId w:val="35"/>
        </w:numPr>
        <w:spacing w:line="360" w:lineRule="auto"/>
        <w:ind w:leftChars="0" w:hanging="251"/>
        <w:jc w:val="both"/>
        <w:rPr>
          <w:rFonts w:ascii="標楷體" w:eastAsia="標楷體" w:hAnsi="標楷體"/>
          <w:color w:val="000000" w:themeColor="text1"/>
        </w:rPr>
      </w:pPr>
      <w:r>
        <w:rPr>
          <w:rFonts w:ascii="標楷體" w:eastAsia="標楷體" w:hAnsi="標楷體" w:hint="eastAsia"/>
          <w:color w:val="000000" w:themeColor="text1"/>
        </w:rPr>
        <w:t xml:space="preserve"> 有新進藥品或淘汰藥品皆須有所紀錄。</w:t>
      </w:r>
    </w:p>
    <w:p w:rsidR="00065FE5" w:rsidRDefault="00065FE5" w:rsidP="007400E3">
      <w:pPr>
        <w:pStyle w:val="a3"/>
        <w:numPr>
          <w:ilvl w:val="0"/>
          <w:numId w:val="35"/>
        </w:numPr>
        <w:spacing w:line="360" w:lineRule="auto"/>
        <w:ind w:leftChars="0" w:hanging="251"/>
        <w:jc w:val="both"/>
        <w:rPr>
          <w:rFonts w:ascii="標楷體" w:eastAsia="標楷體" w:hAnsi="標楷體"/>
          <w:color w:val="000000" w:themeColor="text1"/>
        </w:rPr>
      </w:pPr>
      <w:r>
        <w:rPr>
          <w:rFonts w:ascii="標楷體" w:eastAsia="標楷體" w:hAnsi="標楷體" w:hint="eastAsia"/>
          <w:color w:val="000000" w:themeColor="text1"/>
        </w:rPr>
        <w:t xml:space="preserve"> 請注意藥品之使用期限，不得在實驗動物上使用過期藥品。</w:t>
      </w:r>
    </w:p>
    <w:p w:rsidR="00065FE5" w:rsidRDefault="00065FE5" w:rsidP="007400E3">
      <w:pPr>
        <w:pStyle w:val="a3"/>
        <w:numPr>
          <w:ilvl w:val="0"/>
          <w:numId w:val="35"/>
        </w:numPr>
        <w:spacing w:line="360" w:lineRule="auto"/>
        <w:ind w:leftChars="0" w:hanging="251"/>
        <w:jc w:val="both"/>
        <w:rPr>
          <w:rFonts w:ascii="標楷體" w:eastAsia="標楷體" w:hAnsi="標楷體"/>
          <w:color w:val="000000" w:themeColor="text1"/>
        </w:rPr>
      </w:pPr>
      <w:r>
        <w:rPr>
          <w:rFonts w:ascii="標楷體" w:eastAsia="標楷體" w:hAnsi="標楷體" w:hint="eastAsia"/>
          <w:color w:val="000000" w:themeColor="text1"/>
        </w:rPr>
        <w:t xml:space="preserve"> 禁止使用乙醚作為麻醉或安樂死之藥品。</w:t>
      </w:r>
    </w:p>
    <w:p w:rsidR="004C66A3" w:rsidRPr="003F39BB" w:rsidRDefault="00065FE5" w:rsidP="007400E3">
      <w:pPr>
        <w:pStyle w:val="a3"/>
        <w:numPr>
          <w:ilvl w:val="0"/>
          <w:numId w:val="35"/>
        </w:numPr>
        <w:spacing w:line="360" w:lineRule="auto"/>
        <w:ind w:leftChars="0" w:hanging="251"/>
        <w:jc w:val="both"/>
        <w:rPr>
          <w:rFonts w:ascii="標楷體" w:eastAsia="標楷體" w:hAnsi="標楷體"/>
          <w:color w:val="000000" w:themeColor="text1"/>
        </w:rPr>
        <w:sectPr w:rsidR="004C66A3" w:rsidRPr="003F39BB" w:rsidSect="00065FE5">
          <w:pgSz w:w="11906" w:h="16838"/>
          <w:pgMar w:top="1440" w:right="1800" w:bottom="1440" w:left="1800" w:header="851" w:footer="850" w:gutter="0"/>
          <w:cols w:space="425"/>
          <w:docGrid w:type="lines" w:linePitch="360"/>
        </w:sectPr>
      </w:pPr>
      <w:r w:rsidRPr="003F39BB">
        <w:rPr>
          <w:rFonts w:ascii="標楷體" w:eastAsia="標楷體" w:hAnsi="標楷體" w:hint="eastAsia"/>
          <w:color w:val="000000" w:themeColor="text1"/>
        </w:rPr>
        <w:t xml:space="preserve"> 藥品應自行保管，不得隨意擺放導致藥品損壞。</w:t>
      </w:r>
      <w:r w:rsidR="004C66A3" w:rsidRPr="003F39BB">
        <w:rPr>
          <w:rFonts w:ascii="標楷體" w:eastAsia="標楷體" w:hAnsi="標楷體"/>
          <w:color w:val="000000" w:themeColor="text1"/>
        </w:rPr>
        <w:tab/>
      </w:r>
    </w:p>
    <w:p w:rsidR="00DA49D8" w:rsidRPr="00DB5B4A" w:rsidRDefault="006C711D" w:rsidP="007400E3">
      <w:pPr>
        <w:spacing w:line="360" w:lineRule="auto"/>
        <w:jc w:val="both"/>
        <w:rPr>
          <w:rFonts w:ascii="標楷體" w:eastAsia="標楷體" w:hAnsi="標楷體"/>
          <w:b/>
          <w:sz w:val="28"/>
        </w:rPr>
      </w:pPr>
      <w:r>
        <w:rPr>
          <w:rFonts w:ascii="標楷體" w:eastAsia="標楷體" w:hAnsi="標楷體" w:hint="eastAsia"/>
          <w:b/>
          <w:sz w:val="28"/>
        </w:rPr>
        <w:lastRenderedPageBreak/>
        <w:t>第六</w:t>
      </w:r>
      <w:r w:rsidR="00DA49D8" w:rsidRPr="00DB5B4A">
        <w:rPr>
          <w:rFonts w:ascii="標楷體" w:eastAsia="標楷體" w:hAnsi="標楷體" w:hint="eastAsia"/>
          <w:b/>
          <w:sz w:val="28"/>
        </w:rPr>
        <w:t xml:space="preserve">章 </w:t>
      </w:r>
      <w:r w:rsidR="00AB4563" w:rsidRPr="00DB5B4A">
        <w:rPr>
          <w:rFonts w:ascii="標楷體" w:eastAsia="標楷體" w:hAnsi="標楷體" w:hint="eastAsia"/>
          <w:b/>
          <w:sz w:val="28"/>
        </w:rPr>
        <w:t>緊急應變計畫</w:t>
      </w:r>
    </w:p>
    <w:p w:rsidR="009335E2" w:rsidRPr="003F39BB" w:rsidRDefault="009335E2" w:rsidP="007400E3">
      <w:pPr>
        <w:spacing w:line="360" w:lineRule="auto"/>
        <w:jc w:val="both"/>
        <w:rPr>
          <w:rFonts w:ascii="標楷體" w:eastAsia="標楷體" w:hAnsi="標楷體"/>
        </w:rPr>
      </w:pPr>
      <w:r w:rsidRPr="003F39BB">
        <w:rPr>
          <w:rFonts w:ascii="標楷體" w:eastAsia="標楷體" w:hAnsi="標楷體"/>
        </w:rPr>
        <w:tab/>
      </w:r>
      <w:r w:rsidRPr="003F39BB">
        <w:rPr>
          <w:rFonts w:ascii="標楷體" w:eastAsia="標楷體" w:hAnsi="標楷體" w:hint="eastAsia"/>
        </w:rPr>
        <w:t>動物房設施有可能遭遇非預期狀況，導致主要系統故障、實驗室人員異常出勤，或其他會嚴重妨礙動物照護作業及損害動物身心健康等非預期事件。本校應與權責研究人員參與制定的緊急應變計畫，此計畫內容需涵蓋附屬設施，並將動物族群救助的優先順序及</w:t>
      </w:r>
      <w:r w:rsidR="008C01FB" w:rsidRPr="003F39BB">
        <w:rPr>
          <w:rFonts w:ascii="標楷體" w:eastAsia="標楷體" w:hAnsi="標楷體" w:hint="eastAsia"/>
        </w:rPr>
        <w:t>本校</w:t>
      </w:r>
      <w:r w:rsidRPr="003F39BB">
        <w:rPr>
          <w:rFonts w:ascii="標楷體" w:eastAsia="標楷體" w:hAnsi="標楷體" w:hint="eastAsia"/>
        </w:rPr>
        <w:t>的需求與資源納入考量。</w:t>
      </w:r>
    </w:p>
    <w:p w:rsidR="00A62C17" w:rsidRPr="003F39BB" w:rsidRDefault="00A62C17" w:rsidP="007400E3">
      <w:pPr>
        <w:spacing w:line="360" w:lineRule="auto"/>
        <w:jc w:val="both"/>
        <w:rPr>
          <w:rFonts w:ascii="標楷體" w:eastAsia="標楷體" w:hAnsi="標楷體"/>
        </w:rPr>
      </w:pPr>
      <w:r w:rsidRPr="003F39BB">
        <w:rPr>
          <w:rFonts w:ascii="標楷體" w:eastAsia="標楷體" w:hAnsi="標楷體"/>
        </w:rPr>
        <w:tab/>
      </w:r>
      <w:r w:rsidR="005E5E42">
        <w:rPr>
          <w:rFonts w:ascii="標楷體" w:eastAsia="標楷體" w:hAnsi="標楷體" w:hint="eastAsia"/>
        </w:rPr>
        <w:t>當危機發生時，處理的優先順序為：人員</w:t>
      </w:r>
      <w:r w:rsidRPr="003F39BB">
        <w:rPr>
          <w:rFonts w:ascii="標楷體" w:eastAsia="標楷體" w:hAnsi="標楷體" w:hint="eastAsia"/>
        </w:rPr>
        <w:t>、動物、設備。動物應以機動性高(逃離能力好)，以及不易獲得、須保存重要研究、無法替代的動物為優先。在安全之後，獸醫師應巡視各動物房，提供存活之實驗動物醫療協助及安置，或者給予安樂死以避免不必要的痛苦。</w:t>
      </w:r>
    </w:p>
    <w:p w:rsidR="00EC4EDF" w:rsidRPr="003F39BB" w:rsidRDefault="00EC4EDF" w:rsidP="007400E3">
      <w:pPr>
        <w:spacing w:line="360" w:lineRule="auto"/>
        <w:jc w:val="both"/>
        <w:rPr>
          <w:rFonts w:ascii="標楷體" w:eastAsia="標楷體" w:hAnsi="標楷體"/>
          <w:b/>
        </w:rPr>
      </w:pPr>
      <w:r w:rsidRPr="003F39BB">
        <w:rPr>
          <w:rFonts w:ascii="標楷體" w:eastAsia="標楷體" w:hAnsi="標楷體" w:hint="eastAsia"/>
          <w:b/>
        </w:rPr>
        <w:t>第</w:t>
      </w:r>
      <w:r w:rsidR="009335E2" w:rsidRPr="003F39BB">
        <w:rPr>
          <w:rFonts w:ascii="標楷體" w:eastAsia="標楷體" w:hAnsi="標楷體" w:hint="eastAsia"/>
          <w:b/>
        </w:rPr>
        <w:t>一</w:t>
      </w:r>
      <w:r w:rsidRPr="003F39BB">
        <w:rPr>
          <w:rFonts w:ascii="標楷體" w:eastAsia="標楷體" w:hAnsi="標楷體" w:hint="eastAsia"/>
          <w:b/>
        </w:rPr>
        <w:t>節</w:t>
      </w:r>
      <w:r w:rsidR="00E10059" w:rsidRPr="003F39BB">
        <w:rPr>
          <w:rFonts w:ascii="標楷體" w:eastAsia="標楷體" w:hAnsi="標楷體"/>
          <w:b/>
        </w:rPr>
        <w:tab/>
      </w:r>
      <w:r w:rsidR="00E10059" w:rsidRPr="003F39BB">
        <w:rPr>
          <w:rFonts w:ascii="標楷體" w:eastAsia="標楷體" w:hAnsi="標楷體" w:hint="eastAsia"/>
          <w:b/>
        </w:rPr>
        <w:t>校園災害層級之</w:t>
      </w:r>
      <w:r w:rsidR="00AB4563" w:rsidRPr="003F39BB">
        <w:rPr>
          <w:rFonts w:ascii="標楷體" w:eastAsia="標楷體" w:hAnsi="標楷體" w:hint="eastAsia"/>
          <w:b/>
        </w:rPr>
        <w:t>緊急通報流程</w:t>
      </w:r>
    </w:p>
    <w:p w:rsidR="00EC4EDF" w:rsidRPr="003F39BB" w:rsidRDefault="00EC4EDF" w:rsidP="007400E3">
      <w:pPr>
        <w:spacing w:line="360" w:lineRule="auto"/>
        <w:jc w:val="both"/>
        <w:rPr>
          <w:rFonts w:ascii="標楷體" w:eastAsia="標楷體" w:hAnsi="標楷體"/>
        </w:rPr>
      </w:pPr>
      <w:r w:rsidRPr="003F39BB">
        <w:rPr>
          <w:rFonts w:ascii="標楷體" w:eastAsia="標楷體" w:hAnsi="標楷體"/>
        </w:rPr>
        <w:tab/>
      </w:r>
      <w:r w:rsidR="008C01FB" w:rsidRPr="003F39BB">
        <w:rPr>
          <w:rFonts w:ascii="標楷體" w:eastAsia="標楷體" w:hAnsi="標楷體" w:hint="eastAsia"/>
        </w:rPr>
        <w:t>不論在各動物房、手術室或實驗室，當內部有發生</w:t>
      </w:r>
      <w:r w:rsidRPr="003F39BB">
        <w:rPr>
          <w:rFonts w:ascii="標楷體" w:eastAsia="標楷體" w:hAnsi="標楷體" w:hint="eastAsia"/>
        </w:rPr>
        <w:t>「校園災害層級」的</w:t>
      </w:r>
      <w:r w:rsidR="008C01FB" w:rsidRPr="003F39BB">
        <w:rPr>
          <w:rFonts w:ascii="標楷體" w:eastAsia="標楷體" w:hAnsi="標楷體" w:hint="eastAsia"/>
        </w:rPr>
        <w:t>意外事件時，</w:t>
      </w:r>
      <w:r w:rsidRPr="003F39BB">
        <w:rPr>
          <w:rFonts w:ascii="標楷體" w:eastAsia="標楷體" w:hAnsi="標楷體" w:hint="eastAsia"/>
        </w:rPr>
        <w:t>範圍包括：風災、水災、火災、海嘯災、地震災、土石流災、水源污染、輻射災害、化學災害、</w:t>
      </w:r>
      <w:proofErr w:type="gramStart"/>
      <w:r w:rsidRPr="003F39BB">
        <w:rPr>
          <w:rFonts w:ascii="標楷體" w:eastAsia="標楷體" w:hAnsi="標楷體" w:hint="eastAsia"/>
        </w:rPr>
        <w:t>疫</w:t>
      </w:r>
      <w:proofErr w:type="gramEnd"/>
      <w:r w:rsidRPr="003F39BB">
        <w:rPr>
          <w:rFonts w:ascii="標楷體" w:eastAsia="標楷體" w:hAnsi="標楷體" w:hint="eastAsia"/>
        </w:rPr>
        <w:t>災</w:t>
      </w:r>
      <w:r w:rsidRPr="003F39BB">
        <w:rPr>
          <w:rFonts w:ascii="標楷體" w:eastAsia="標楷體" w:hAnsi="標楷體"/>
        </w:rPr>
        <w:t>(</w:t>
      </w:r>
      <w:r w:rsidRPr="003F39BB">
        <w:rPr>
          <w:rFonts w:ascii="標楷體" w:eastAsia="標楷體" w:hAnsi="標楷體" w:hint="eastAsia"/>
        </w:rPr>
        <w:t>傳染性疾病及非傳染性疾病</w:t>
      </w:r>
      <w:r w:rsidRPr="003F39BB">
        <w:rPr>
          <w:rFonts w:ascii="標楷體" w:eastAsia="標楷體" w:hAnsi="標楷體"/>
        </w:rPr>
        <w:t>)</w:t>
      </w:r>
      <w:r w:rsidRPr="003F39BB">
        <w:rPr>
          <w:rFonts w:ascii="標楷體" w:eastAsia="標楷體" w:hAnsi="標楷體" w:hint="eastAsia"/>
        </w:rPr>
        <w:t>等災害及緊急學生疏散作業，其他災害或人為引發的災害亦應參照本計畫進行緊急應變措施進行搶救， 期將學校師生同仁生命財產安全之損害降至最低。</w:t>
      </w:r>
    </w:p>
    <w:p w:rsidR="00A62C17" w:rsidRPr="003F39BB" w:rsidRDefault="00EC4EDF" w:rsidP="007400E3">
      <w:pPr>
        <w:spacing w:line="360" w:lineRule="auto"/>
        <w:jc w:val="both"/>
        <w:rPr>
          <w:rFonts w:ascii="標楷體" w:eastAsia="標楷體" w:hAnsi="標楷體"/>
        </w:rPr>
        <w:sectPr w:rsidR="00A62C17" w:rsidRPr="003F39BB">
          <w:pgSz w:w="11906" w:h="16838"/>
          <w:pgMar w:top="1440" w:right="1800" w:bottom="1440" w:left="1800" w:header="851" w:footer="992" w:gutter="0"/>
          <w:cols w:space="425"/>
          <w:docGrid w:type="lines" w:linePitch="360"/>
        </w:sectPr>
      </w:pPr>
      <w:r w:rsidRPr="003F39BB">
        <w:rPr>
          <w:rFonts w:ascii="標楷體" w:eastAsia="標楷體" w:hAnsi="標楷體"/>
        </w:rPr>
        <w:tab/>
      </w:r>
      <w:r w:rsidR="008C01FB" w:rsidRPr="003F39BB">
        <w:rPr>
          <w:rFonts w:ascii="標楷體" w:eastAsia="標楷體" w:hAnsi="標楷體" w:hint="eastAsia"/>
        </w:rPr>
        <w:t>請</w:t>
      </w:r>
      <w:r w:rsidR="00C075B0" w:rsidRPr="003F39BB">
        <w:rPr>
          <w:rFonts w:ascii="標楷體" w:eastAsia="標楷體" w:hAnsi="標楷體" w:hint="eastAsia"/>
        </w:rPr>
        <w:t>各單位至研發處網站下載本校之</w:t>
      </w:r>
      <w:r w:rsidRPr="003F39BB">
        <w:rPr>
          <w:rFonts w:ascii="標楷體" w:eastAsia="標楷體" w:hAnsi="標楷體" w:hint="eastAsia"/>
        </w:rPr>
        <w:t>校園災害防救計畫</w:t>
      </w:r>
      <w:r w:rsidR="00C075B0" w:rsidRPr="003F39BB">
        <w:rPr>
          <w:rFonts w:ascii="標楷體" w:eastAsia="標楷體" w:hAnsi="標楷體" w:hint="eastAsia"/>
        </w:rPr>
        <w:t>，發生狀況時能與參照</w:t>
      </w:r>
      <w:r w:rsidRPr="003F39BB">
        <w:rPr>
          <w:rFonts w:ascii="標楷體" w:eastAsia="標楷體" w:hAnsi="標楷體" w:hint="eastAsia"/>
        </w:rPr>
        <w:t>，並且</w:t>
      </w:r>
      <w:r w:rsidR="008C01FB" w:rsidRPr="003F39BB">
        <w:rPr>
          <w:rFonts w:ascii="標楷體" w:eastAsia="標楷體" w:hAnsi="標楷體" w:hint="eastAsia"/>
        </w:rPr>
        <w:t>立即通報計畫主持人以及主管單位，</w:t>
      </w:r>
      <w:r w:rsidRPr="003F39BB">
        <w:rPr>
          <w:rFonts w:ascii="標楷體" w:eastAsia="標楷體" w:hAnsi="標楷體" w:hint="eastAsia"/>
        </w:rPr>
        <w:t>向上級呈報成立災害應變中心。</w:t>
      </w:r>
    </w:p>
    <w:p w:rsidR="008C01FB" w:rsidRPr="00725B64" w:rsidRDefault="008C01FB" w:rsidP="007400E3">
      <w:pPr>
        <w:spacing w:line="360" w:lineRule="auto"/>
        <w:jc w:val="both"/>
        <w:rPr>
          <w:rFonts w:ascii="標楷體" w:eastAsia="標楷體" w:hAnsi="標楷體"/>
          <w:color w:val="FF0000"/>
        </w:rPr>
      </w:pPr>
    </w:p>
    <w:p w:rsidR="00EC4EDF" w:rsidRPr="00725B64" w:rsidRDefault="00EC4EDF" w:rsidP="007400E3">
      <w:pPr>
        <w:spacing w:line="360" w:lineRule="auto"/>
        <w:jc w:val="both"/>
        <w:rPr>
          <w:rFonts w:ascii="標楷體" w:eastAsia="標楷體" w:hAnsi="標楷體"/>
          <w:color w:val="FF0000"/>
        </w:rPr>
      </w:pPr>
      <w:r w:rsidRPr="00725B64">
        <w:rPr>
          <w:noProof/>
          <w:color w:val="FF0000"/>
        </w:rPr>
        <w:drawing>
          <wp:inline distT="0" distB="0" distL="0" distR="0" wp14:anchorId="332644F7" wp14:editId="5E309730">
            <wp:extent cx="5548633" cy="373426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8969" cy="3761415"/>
                    </a:xfrm>
                    <a:prstGeom prst="rect">
                      <a:avLst/>
                    </a:prstGeom>
                  </pic:spPr>
                </pic:pic>
              </a:graphicData>
            </a:graphic>
          </wp:inline>
        </w:drawing>
      </w:r>
    </w:p>
    <w:p w:rsidR="00EC4EDF" w:rsidRPr="00725B64" w:rsidRDefault="00EC4EDF" w:rsidP="007400E3">
      <w:pPr>
        <w:pStyle w:val="a3"/>
        <w:spacing w:line="360" w:lineRule="auto"/>
        <w:ind w:leftChars="0"/>
        <w:jc w:val="both"/>
        <w:rPr>
          <w:rFonts w:ascii="標楷體" w:eastAsia="標楷體" w:hAnsi="標楷體"/>
          <w:color w:val="FF0000"/>
        </w:rPr>
      </w:pPr>
    </w:p>
    <w:p w:rsidR="00C075B0" w:rsidRPr="003F39BB" w:rsidRDefault="00EC4EDF" w:rsidP="007400E3">
      <w:pPr>
        <w:spacing w:line="360" w:lineRule="auto"/>
        <w:jc w:val="both"/>
        <w:rPr>
          <w:rFonts w:ascii="標楷體" w:eastAsia="標楷體" w:hAnsi="標楷體"/>
          <w:b/>
        </w:rPr>
      </w:pPr>
      <w:r w:rsidRPr="003F39BB">
        <w:rPr>
          <w:rFonts w:ascii="標楷體" w:eastAsia="標楷體" w:hAnsi="標楷體" w:hint="eastAsia"/>
          <w:b/>
        </w:rPr>
        <w:t>第</w:t>
      </w:r>
      <w:r w:rsidR="009335E2" w:rsidRPr="003F39BB">
        <w:rPr>
          <w:rFonts w:ascii="標楷體" w:eastAsia="標楷體" w:hAnsi="標楷體" w:hint="eastAsia"/>
          <w:b/>
        </w:rPr>
        <w:t>二</w:t>
      </w:r>
      <w:r w:rsidRPr="003F39BB">
        <w:rPr>
          <w:rFonts w:ascii="標楷體" w:eastAsia="標楷體" w:hAnsi="標楷體" w:hint="eastAsia"/>
          <w:b/>
        </w:rPr>
        <w:t>節</w:t>
      </w:r>
      <w:r w:rsidR="00C075B0" w:rsidRPr="003F39BB">
        <w:rPr>
          <w:rFonts w:ascii="標楷體" w:eastAsia="標楷體" w:hAnsi="標楷體" w:hint="eastAsia"/>
          <w:b/>
        </w:rPr>
        <w:t xml:space="preserve"> </w:t>
      </w:r>
      <w:r w:rsidR="00C74498" w:rsidRPr="003F39BB">
        <w:rPr>
          <w:rFonts w:ascii="標楷體" w:eastAsia="標楷體" w:hAnsi="標楷體" w:hint="eastAsia"/>
          <w:b/>
        </w:rPr>
        <w:t>各種危機</w:t>
      </w:r>
      <w:r w:rsidR="00E10059" w:rsidRPr="003F39BB">
        <w:rPr>
          <w:rFonts w:ascii="標楷體" w:eastAsia="標楷體" w:hAnsi="標楷體" w:hint="eastAsia"/>
          <w:b/>
        </w:rPr>
        <w:t>災害</w:t>
      </w:r>
      <w:r w:rsidR="00C74498" w:rsidRPr="003F39BB">
        <w:rPr>
          <w:rFonts w:ascii="標楷體" w:eastAsia="標楷體" w:hAnsi="標楷體" w:hint="eastAsia"/>
          <w:b/>
        </w:rPr>
        <w:t>之</w:t>
      </w:r>
      <w:r w:rsidR="00AB4563" w:rsidRPr="003F39BB">
        <w:rPr>
          <w:rFonts w:ascii="標楷體" w:eastAsia="標楷體" w:hAnsi="標楷體" w:hint="eastAsia"/>
          <w:b/>
        </w:rPr>
        <w:t>處理</w:t>
      </w:r>
      <w:r w:rsidR="00C74498" w:rsidRPr="003F39BB">
        <w:rPr>
          <w:rFonts w:ascii="標楷體" w:eastAsia="標楷體" w:hAnsi="標楷體" w:hint="eastAsia"/>
          <w:b/>
        </w:rPr>
        <w:t>原則</w:t>
      </w:r>
    </w:p>
    <w:p w:rsidR="00C075B0" w:rsidRPr="003F39BB" w:rsidRDefault="00E10059" w:rsidP="007400E3">
      <w:pPr>
        <w:spacing w:line="360" w:lineRule="auto"/>
        <w:jc w:val="both"/>
        <w:rPr>
          <w:rFonts w:ascii="標楷體" w:eastAsia="標楷體" w:hAnsi="標楷體"/>
          <w:b/>
        </w:rPr>
      </w:pPr>
      <w:r w:rsidRPr="003F39BB">
        <w:rPr>
          <w:rFonts w:ascii="標楷體" w:eastAsia="標楷體" w:hAnsi="標楷體" w:hint="eastAsia"/>
          <w:b/>
        </w:rPr>
        <w:t>一、天災</w:t>
      </w:r>
    </w:p>
    <w:p w:rsidR="00E10059" w:rsidRPr="003F39BB" w:rsidRDefault="00E10059" w:rsidP="007400E3">
      <w:pPr>
        <w:pStyle w:val="a3"/>
        <w:numPr>
          <w:ilvl w:val="0"/>
          <w:numId w:val="17"/>
        </w:numPr>
        <w:spacing w:line="360" w:lineRule="auto"/>
        <w:ind w:leftChars="0"/>
        <w:jc w:val="both"/>
        <w:rPr>
          <w:rFonts w:ascii="標楷體" w:eastAsia="標楷體" w:hAnsi="標楷體"/>
        </w:rPr>
      </w:pPr>
      <w:r w:rsidRPr="003F39BB">
        <w:rPr>
          <w:rFonts w:ascii="標楷體" w:eastAsia="標楷體" w:hAnsi="標楷體" w:hint="eastAsia"/>
        </w:rPr>
        <w:t>各單位之動物房負責人應擬定緊急逃生路線及防火器材位置，和正確使用方法。</w:t>
      </w:r>
    </w:p>
    <w:p w:rsidR="00E10059" w:rsidRPr="003F39BB" w:rsidRDefault="00E10059" w:rsidP="007400E3">
      <w:pPr>
        <w:pStyle w:val="a3"/>
        <w:numPr>
          <w:ilvl w:val="0"/>
          <w:numId w:val="17"/>
        </w:numPr>
        <w:spacing w:line="360" w:lineRule="auto"/>
        <w:ind w:leftChars="0"/>
        <w:jc w:val="both"/>
        <w:rPr>
          <w:rFonts w:ascii="標楷體" w:eastAsia="標楷體" w:hAnsi="標楷體"/>
        </w:rPr>
      </w:pPr>
      <w:r w:rsidRPr="003F39BB">
        <w:rPr>
          <w:rFonts w:ascii="標楷體" w:eastAsia="標楷體" w:hAnsi="標楷體" w:hint="eastAsia"/>
        </w:rPr>
        <w:t>以人員逃生為第一優先，再則為機動性高的犬、貓等大型動物。對於災變中無法重新安置或保護的動物應以人道方式實施安樂死。</w:t>
      </w:r>
    </w:p>
    <w:p w:rsidR="00E10059" w:rsidRPr="003F39BB" w:rsidRDefault="00E10059" w:rsidP="007400E3">
      <w:pPr>
        <w:pStyle w:val="a3"/>
        <w:numPr>
          <w:ilvl w:val="0"/>
          <w:numId w:val="17"/>
        </w:numPr>
        <w:spacing w:line="360" w:lineRule="auto"/>
        <w:ind w:leftChars="0"/>
        <w:jc w:val="both"/>
        <w:rPr>
          <w:rFonts w:ascii="標楷體" w:eastAsia="標楷體" w:hAnsi="標楷體"/>
        </w:rPr>
      </w:pPr>
      <w:r w:rsidRPr="003F39BB">
        <w:rPr>
          <w:rFonts w:ascii="標楷體" w:eastAsia="標楷體" w:hAnsi="標楷體" w:hint="eastAsia"/>
        </w:rPr>
        <w:t>人員撤離到安全處後，先確認是否有人員受傷，再立即通報該計畫主持人、該主管單位，有必要時須向上級呈報。</w:t>
      </w:r>
    </w:p>
    <w:p w:rsidR="00E10059" w:rsidRPr="003F39BB" w:rsidRDefault="00E10059" w:rsidP="007400E3">
      <w:pPr>
        <w:pStyle w:val="a3"/>
        <w:numPr>
          <w:ilvl w:val="0"/>
          <w:numId w:val="17"/>
        </w:numPr>
        <w:spacing w:line="360" w:lineRule="auto"/>
        <w:ind w:leftChars="0"/>
        <w:jc w:val="both"/>
        <w:rPr>
          <w:rFonts w:ascii="標楷體" w:eastAsia="標楷體" w:hAnsi="標楷體"/>
        </w:rPr>
      </w:pPr>
      <w:r w:rsidRPr="003F39BB">
        <w:rPr>
          <w:rFonts w:ascii="標楷體" w:eastAsia="標楷體" w:hAnsi="標楷體" w:hint="eastAsia"/>
        </w:rPr>
        <w:t>於天災後，查看動物房內是否有設施損壞或者淹水，硬體損壞則向本校修繕組申請</w:t>
      </w:r>
      <w:r w:rsidR="00C74498" w:rsidRPr="003F39BB">
        <w:rPr>
          <w:rFonts w:ascii="標楷體" w:eastAsia="標楷體" w:hAnsi="標楷體" w:hint="eastAsia"/>
        </w:rPr>
        <w:t>修復。</w:t>
      </w:r>
    </w:p>
    <w:p w:rsidR="00C74498" w:rsidRPr="003F39BB" w:rsidRDefault="00C74498" w:rsidP="007400E3">
      <w:pPr>
        <w:pStyle w:val="a3"/>
        <w:spacing w:line="360" w:lineRule="auto"/>
        <w:ind w:leftChars="0" w:left="0"/>
        <w:jc w:val="both"/>
        <w:rPr>
          <w:rFonts w:ascii="標楷體" w:eastAsia="標楷體" w:hAnsi="標楷體"/>
          <w:b/>
        </w:rPr>
      </w:pPr>
      <w:r w:rsidRPr="003F39BB">
        <w:rPr>
          <w:rFonts w:ascii="標楷體" w:eastAsia="標楷體" w:hAnsi="標楷體" w:hint="eastAsia"/>
          <w:b/>
        </w:rPr>
        <w:t>二、有預警之停水或停電</w:t>
      </w:r>
    </w:p>
    <w:p w:rsidR="00C74498" w:rsidRPr="003F39BB" w:rsidRDefault="00C74498" w:rsidP="007400E3">
      <w:pPr>
        <w:pStyle w:val="a3"/>
        <w:spacing w:line="360" w:lineRule="auto"/>
        <w:ind w:leftChars="0" w:left="0"/>
        <w:jc w:val="both"/>
        <w:rPr>
          <w:rFonts w:ascii="標楷體" w:eastAsia="標楷體" w:hAnsi="標楷體"/>
        </w:rPr>
      </w:pPr>
      <w:r w:rsidRPr="003F39BB">
        <w:rPr>
          <w:rFonts w:ascii="標楷體" w:eastAsia="標楷體" w:hAnsi="標楷體"/>
        </w:rPr>
        <w:tab/>
      </w:r>
      <w:r w:rsidRPr="003F39BB">
        <w:rPr>
          <w:rFonts w:ascii="標楷體" w:eastAsia="標楷體" w:hAnsi="標楷體" w:hint="eastAsia"/>
        </w:rPr>
        <w:t>有預警之停水或停電，應在前一天先行檢查設備和準備足夠的水源。停電對</w:t>
      </w:r>
      <w:r w:rsidRPr="003F39BB">
        <w:rPr>
          <w:rFonts w:ascii="標楷體" w:eastAsia="標楷體" w:hAnsi="標楷體" w:hint="eastAsia"/>
        </w:rPr>
        <w:lastRenderedPageBreak/>
        <w:t>於陸生、水生的實驗動物影響大，陸生動物會面臨熱衰竭，而水生動物所用之過濾循環系統也將會停止，故各級研究人員應備好面對停水或停電之處理方案。</w:t>
      </w:r>
    </w:p>
    <w:p w:rsidR="00C74498" w:rsidRPr="00C11161" w:rsidRDefault="00C74498" w:rsidP="007400E3">
      <w:pPr>
        <w:spacing w:line="360" w:lineRule="auto"/>
        <w:jc w:val="both"/>
        <w:rPr>
          <w:rFonts w:ascii="標楷體" w:eastAsia="標楷體" w:hAnsi="標楷體"/>
          <w:b/>
        </w:rPr>
      </w:pPr>
      <w:r w:rsidRPr="00C11161">
        <w:rPr>
          <w:rFonts w:ascii="標楷體" w:eastAsia="標楷體" w:hAnsi="標楷體" w:hint="eastAsia"/>
          <w:b/>
        </w:rPr>
        <w:t>三、無預警之停電</w:t>
      </w:r>
    </w:p>
    <w:p w:rsidR="00C74498" w:rsidRPr="003F39BB" w:rsidRDefault="00C74498" w:rsidP="007400E3">
      <w:pPr>
        <w:spacing w:line="360" w:lineRule="auto"/>
        <w:jc w:val="both"/>
        <w:rPr>
          <w:rFonts w:ascii="標楷體" w:eastAsia="標楷體" w:hAnsi="標楷體"/>
        </w:rPr>
      </w:pPr>
      <w:r w:rsidRPr="003F39BB">
        <w:rPr>
          <w:rFonts w:ascii="標楷體" w:eastAsia="標楷體" w:hAnsi="標楷體"/>
        </w:rPr>
        <w:tab/>
      </w:r>
      <w:r w:rsidRPr="003F39BB">
        <w:rPr>
          <w:rFonts w:ascii="標楷體" w:eastAsia="標楷體" w:hAnsi="標楷體" w:hint="eastAsia"/>
        </w:rPr>
        <w:t>停電會影響到空調系統，空調系統之問題會影響動物房內溫度或濕度異常，而影響動物實驗的結果，嚴重可能會造成實驗動物因熱衰竭而死亡。各單位之動物房負責人應擬定空調系統故障及停電之處理方案，並且提供給IACUC。</w:t>
      </w:r>
    </w:p>
    <w:p w:rsidR="00C74498" w:rsidRPr="00C11161" w:rsidRDefault="00C74498" w:rsidP="007400E3">
      <w:pPr>
        <w:spacing w:line="360" w:lineRule="auto"/>
        <w:jc w:val="both"/>
        <w:rPr>
          <w:rFonts w:ascii="標楷體" w:eastAsia="標楷體" w:hAnsi="標楷體"/>
          <w:b/>
        </w:rPr>
      </w:pPr>
      <w:r w:rsidRPr="00C11161">
        <w:rPr>
          <w:rFonts w:ascii="標楷體" w:eastAsia="標楷體" w:hAnsi="標楷體" w:hint="eastAsia"/>
          <w:b/>
        </w:rPr>
        <w:t>四、人員遭受意外災害之處理</w:t>
      </w:r>
    </w:p>
    <w:p w:rsidR="00C74498" w:rsidRPr="003F39BB" w:rsidRDefault="00AD2619" w:rsidP="007400E3">
      <w:pPr>
        <w:pStyle w:val="a3"/>
        <w:numPr>
          <w:ilvl w:val="0"/>
          <w:numId w:val="18"/>
        </w:numPr>
        <w:spacing w:line="360" w:lineRule="auto"/>
        <w:ind w:leftChars="0"/>
        <w:jc w:val="both"/>
        <w:rPr>
          <w:rFonts w:ascii="標楷體" w:eastAsia="標楷體" w:hAnsi="標楷體"/>
        </w:rPr>
      </w:pPr>
      <w:r w:rsidRPr="003F39BB">
        <w:rPr>
          <w:rFonts w:ascii="標楷體" w:eastAsia="標楷體" w:hAnsi="標楷體" w:hint="eastAsia"/>
        </w:rPr>
        <w:t>因實驗動物之咬傷、抓傷，或被尖銳物品割傷時，應盡快將傷口做初步處理，傷勢嚴重時盡快前往本校之體育與衛生保健組做處理，或是送</w:t>
      </w:r>
      <w:proofErr w:type="gramStart"/>
      <w:r w:rsidRPr="003F39BB">
        <w:rPr>
          <w:rFonts w:ascii="標楷體" w:eastAsia="標楷體" w:hAnsi="標楷體" w:hint="eastAsia"/>
        </w:rPr>
        <w:t>醫</w:t>
      </w:r>
      <w:proofErr w:type="gramEnd"/>
      <w:r w:rsidRPr="003F39BB">
        <w:rPr>
          <w:rFonts w:ascii="標楷體" w:eastAsia="標楷體" w:hAnsi="標楷體" w:hint="eastAsia"/>
        </w:rPr>
        <w:t>急診。</w:t>
      </w:r>
    </w:p>
    <w:p w:rsidR="00AD2619" w:rsidRPr="003F39BB" w:rsidRDefault="00AD2619" w:rsidP="007400E3">
      <w:pPr>
        <w:pStyle w:val="a3"/>
        <w:numPr>
          <w:ilvl w:val="0"/>
          <w:numId w:val="18"/>
        </w:numPr>
        <w:spacing w:line="360" w:lineRule="auto"/>
        <w:ind w:leftChars="0"/>
        <w:jc w:val="both"/>
        <w:rPr>
          <w:rFonts w:ascii="標楷體" w:eastAsia="標楷體" w:hAnsi="標楷體"/>
        </w:rPr>
      </w:pPr>
      <w:r w:rsidRPr="003F39BB">
        <w:rPr>
          <w:rFonts w:ascii="標楷體" w:eastAsia="標楷體" w:hAnsi="標楷體" w:hint="eastAsia"/>
        </w:rPr>
        <w:t>為了降低人員受傷之風險，各研究人員與接觸實驗動物或使用實驗室中器材前，應有合適的服裝與個人防護用具（例如手套、口罩、保護面具、頭套、實驗袍、連身工作服、鞋子、鞋套），在動物房或執行動物試驗場所中穿戴，以確保其人員健康與安全。</w:t>
      </w:r>
    </w:p>
    <w:p w:rsidR="00C075B0" w:rsidRPr="003F39BB" w:rsidRDefault="00C11161" w:rsidP="007400E3">
      <w:pPr>
        <w:spacing w:line="360" w:lineRule="auto"/>
        <w:jc w:val="both"/>
        <w:rPr>
          <w:rFonts w:ascii="標楷體" w:eastAsia="標楷體" w:hAnsi="標楷體"/>
          <w:b/>
        </w:rPr>
      </w:pPr>
      <w:r>
        <w:rPr>
          <w:rFonts w:ascii="標楷體" w:eastAsia="標楷體" w:hAnsi="標楷體" w:hint="eastAsia"/>
          <w:b/>
        </w:rPr>
        <w:t>五</w:t>
      </w:r>
      <w:r w:rsidR="00AD2619" w:rsidRPr="003F39BB">
        <w:rPr>
          <w:rFonts w:ascii="標楷體" w:eastAsia="標楷體" w:hAnsi="標楷體" w:hint="eastAsia"/>
          <w:b/>
        </w:rPr>
        <w:t>、動物疑似發生嚴重疾病(包括人畜共通傳染病)</w:t>
      </w:r>
    </w:p>
    <w:p w:rsidR="00A62C17" w:rsidRPr="003F39BB" w:rsidRDefault="00AD2619" w:rsidP="007400E3">
      <w:pPr>
        <w:pStyle w:val="a3"/>
        <w:numPr>
          <w:ilvl w:val="0"/>
          <w:numId w:val="19"/>
        </w:numPr>
        <w:spacing w:line="360" w:lineRule="auto"/>
        <w:ind w:leftChars="0"/>
        <w:jc w:val="both"/>
        <w:rPr>
          <w:rFonts w:ascii="標楷體" w:eastAsia="標楷體" w:hAnsi="標楷體"/>
        </w:rPr>
      </w:pPr>
      <w:r w:rsidRPr="003F39BB">
        <w:rPr>
          <w:rFonts w:ascii="標楷體" w:eastAsia="標楷體" w:hAnsi="標楷體" w:hint="eastAsia"/>
        </w:rPr>
        <w:t>如果動物發生大規模</w:t>
      </w:r>
      <w:proofErr w:type="gramStart"/>
      <w:r w:rsidRPr="003F39BB">
        <w:rPr>
          <w:rFonts w:ascii="標楷體" w:eastAsia="標楷體" w:hAnsi="標楷體" w:hint="eastAsia"/>
        </w:rPr>
        <w:t>罹</w:t>
      </w:r>
      <w:proofErr w:type="gramEnd"/>
      <w:r w:rsidRPr="003F39BB">
        <w:rPr>
          <w:rFonts w:ascii="標楷體" w:eastAsia="標楷體" w:hAnsi="標楷體" w:hint="eastAsia"/>
        </w:rPr>
        <w:t>病或異常現象，盡快通報獸醫師，應再次檢查或是將樣本送至</w:t>
      </w:r>
      <w:r w:rsidR="00A62C17" w:rsidRPr="003F39BB">
        <w:rPr>
          <w:rFonts w:ascii="標楷體" w:eastAsia="標楷體" w:hAnsi="標楷體" w:hint="eastAsia"/>
        </w:rPr>
        <w:t>其它單位檢驗以作確認</w:t>
      </w:r>
      <w:r w:rsidRPr="003F39BB">
        <w:rPr>
          <w:rFonts w:ascii="標楷體" w:eastAsia="標楷體" w:hAnsi="標楷體" w:hint="eastAsia"/>
        </w:rPr>
        <w:t>。</w:t>
      </w:r>
    </w:p>
    <w:p w:rsidR="00A62C17" w:rsidRPr="003F39BB" w:rsidRDefault="00AD2619" w:rsidP="007400E3">
      <w:pPr>
        <w:pStyle w:val="a3"/>
        <w:numPr>
          <w:ilvl w:val="0"/>
          <w:numId w:val="19"/>
        </w:numPr>
        <w:spacing w:line="360" w:lineRule="auto"/>
        <w:ind w:leftChars="0"/>
        <w:jc w:val="both"/>
        <w:rPr>
          <w:rFonts w:ascii="標楷體" w:eastAsia="標楷體" w:hAnsi="標楷體"/>
        </w:rPr>
      </w:pPr>
      <w:r w:rsidRPr="003F39BB">
        <w:rPr>
          <w:rFonts w:ascii="標楷體" w:eastAsia="標楷體" w:hAnsi="標楷體" w:hint="eastAsia"/>
        </w:rPr>
        <w:t>如果在例行性的健康監測或是病理解剖時發現疑似感染人畜共通傳染</w:t>
      </w:r>
      <w:r w:rsidR="005E5E42">
        <w:rPr>
          <w:rFonts w:ascii="標楷體" w:eastAsia="標楷體" w:hAnsi="標楷體" w:hint="eastAsia"/>
        </w:rPr>
        <w:t>病的病例，應立即收集其它送至相關</w:t>
      </w:r>
      <w:r w:rsidRPr="003F39BB">
        <w:rPr>
          <w:rFonts w:ascii="標楷體" w:eastAsia="標楷體" w:hAnsi="標楷體" w:hint="eastAsia"/>
        </w:rPr>
        <w:t>單位作確認，以了解可能受影響的範圍。</w:t>
      </w:r>
    </w:p>
    <w:p w:rsidR="00AD2619" w:rsidRPr="003F39BB" w:rsidRDefault="00AD2619" w:rsidP="007400E3">
      <w:pPr>
        <w:pStyle w:val="a3"/>
        <w:numPr>
          <w:ilvl w:val="0"/>
          <w:numId w:val="19"/>
        </w:numPr>
        <w:spacing w:line="360" w:lineRule="auto"/>
        <w:ind w:leftChars="0"/>
        <w:jc w:val="both"/>
        <w:rPr>
          <w:rFonts w:ascii="標楷體" w:eastAsia="標楷體" w:hAnsi="標楷體"/>
        </w:rPr>
      </w:pPr>
      <w:r w:rsidRPr="003F39BB">
        <w:rPr>
          <w:rFonts w:ascii="標楷體" w:eastAsia="標楷體" w:hAnsi="標楷體" w:hint="eastAsia"/>
        </w:rPr>
        <w:t>如果確認是人畜共通傳染病，應通知校方與研究人員，並且視情況需要管制</w:t>
      </w:r>
      <w:r w:rsidR="00A62C17" w:rsidRPr="003F39BB">
        <w:rPr>
          <w:rFonts w:ascii="標楷體" w:eastAsia="標楷體" w:hAnsi="標楷體" w:hint="eastAsia"/>
        </w:rPr>
        <w:t>人員</w:t>
      </w:r>
      <w:r w:rsidRPr="003F39BB">
        <w:rPr>
          <w:rFonts w:ascii="標楷體" w:eastAsia="標楷體" w:hAnsi="標楷體" w:hint="eastAsia"/>
        </w:rPr>
        <w:t>進出。後續處理則由</w:t>
      </w:r>
      <w:r w:rsidR="00A62C17" w:rsidRPr="003F39BB">
        <w:rPr>
          <w:rFonts w:ascii="標楷體" w:eastAsia="標楷體" w:hAnsi="標楷體" w:hint="eastAsia"/>
        </w:rPr>
        <w:t>IACUC主任委員</w:t>
      </w:r>
      <w:r w:rsidRPr="003F39BB">
        <w:rPr>
          <w:rFonts w:ascii="標楷體" w:eastAsia="標楷體" w:hAnsi="標楷體" w:hint="eastAsia"/>
        </w:rPr>
        <w:t>與有關單位會商決定後實施。</w:t>
      </w:r>
    </w:p>
    <w:sectPr w:rsidR="00AD2619" w:rsidRPr="003F39B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224" w:rsidRDefault="00436224" w:rsidP="006A54CE">
      <w:r>
        <w:separator/>
      </w:r>
    </w:p>
  </w:endnote>
  <w:endnote w:type="continuationSeparator" w:id="0">
    <w:p w:rsidR="00436224" w:rsidRDefault="00436224" w:rsidP="006A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995962"/>
      <w:docPartObj>
        <w:docPartGallery w:val="Page Numbers (Bottom of Page)"/>
        <w:docPartUnique/>
      </w:docPartObj>
    </w:sdtPr>
    <w:sdtEndPr/>
    <w:sdtContent>
      <w:p w:rsidR="00D70725" w:rsidRDefault="00D70725">
        <w:pPr>
          <w:pStyle w:val="a6"/>
          <w:jc w:val="center"/>
        </w:pPr>
        <w:r>
          <w:fldChar w:fldCharType="begin"/>
        </w:r>
        <w:r>
          <w:instrText>PAGE   \* MERGEFORMAT</w:instrText>
        </w:r>
        <w:r>
          <w:fldChar w:fldCharType="separate"/>
        </w:r>
        <w:r w:rsidR="00E80776" w:rsidRPr="00E80776">
          <w:rPr>
            <w:noProof/>
            <w:lang w:val="zh-TW"/>
          </w:rPr>
          <w:t>7</w:t>
        </w:r>
        <w:r>
          <w:fldChar w:fldCharType="end"/>
        </w:r>
      </w:p>
    </w:sdtContent>
  </w:sdt>
  <w:p w:rsidR="00D70725" w:rsidRDefault="00D707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224" w:rsidRDefault="00436224" w:rsidP="006A54CE">
      <w:r>
        <w:separator/>
      </w:r>
    </w:p>
  </w:footnote>
  <w:footnote w:type="continuationSeparator" w:id="0">
    <w:p w:rsidR="00436224" w:rsidRDefault="00436224" w:rsidP="006A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712"/>
    <w:multiLevelType w:val="hybridMultilevel"/>
    <w:tmpl w:val="22DCB86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3AA33B7"/>
    <w:multiLevelType w:val="hybridMultilevel"/>
    <w:tmpl w:val="4AE8FC5E"/>
    <w:lvl w:ilvl="0" w:tplc="47D4278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B705E"/>
    <w:multiLevelType w:val="hybridMultilevel"/>
    <w:tmpl w:val="F7AE955C"/>
    <w:lvl w:ilvl="0" w:tplc="64688032">
      <w:start w:val="1"/>
      <w:numFmt w:val="decimal"/>
      <w:lvlText w:val="%1."/>
      <w:lvlJc w:val="left"/>
      <w:pPr>
        <w:ind w:left="72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04E86"/>
    <w:multiLevelType w:val="hybridMultilevel"/>
    <w:tmpl w:val="67C671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8FF5F22"/>
    <w:multiLevelType w:val="hybridMultilevel"/>
    <w:tmpl w:val="84483F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B4211EB"/>
    <w:multiLevelType w:val="hybridMultilevel"/>
    <w:tmpl w:val="D480AF44"/>
    <w:lvl w:ilvl="0" w:tplc="64688032">
      <w:start w:val="1"/>
      <w:numFmt w:val="decimal"/>
      <w:lvlText w:val="%1."/>
      <w:lvlJc w:val="left"/>
      <w:pPr>
        <w:ind w:left="960" w:hanging="480"/>
      </w:pPr>
      <w:rPr>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C2800DA"/>
    <w:multiLevelType w:val="hybridMultilevel"/>
    <w:tmpl w:val="CEB82550"/>
    <w:lvl w:ilvl="0" w:tplc="526A38F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D3F6693"/>
    <w:multiLevelType w:val="hybridMultilevel"/>
    <w:tmpl w:val="BE4CFD02"/>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EEA4ABB"/>
    <w:multiLevelType w:val="hybridMultilevel"/>
    <w:tmpl w:val="3EB628B6"/>
    <w:lvl w:ilvl="0" w:tplc="64688032">
      <w:start w:val="1"/>
      <w:numFmt w:val="decimal"/>
      <w:lvlText w:val="%1."/>
      <w:lvlJc w:val="left"/>
      <w:pPr>
        <w:ind w:left="72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0B30CC"/>
    <w:multiLevelType w:val="hybridMultilevel"/>
    <w:tmpl w:val="A00A4D6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5A3350B"/>
    <w:multiLevelType w:val="hybridMultilevel"/>
    <w:tmpl w:val="39E6916C"/>
    <w:lvl w:ilvl="0" w:tplc="22E03424">
      <w:start w:val="1"/>
      <w:numFmt w:val="decimal"/>
      <w:lvlText w:val="%1."/>
      <w:lvlJc w:val="left"/>
      <w:pPr>
        <w:ind w:left="96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875D0D"/>
    <w:multiLevelType w:val="hybridMultilevel"/>
    <w:tmpl w:val="F720361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AF2676A"/>
    <w:multiLevelType w:val="hybridMultilevel"/>
    <w:tmpl w:val="9EACB30E"/>
    <w:lvl w:ilvl="0" w:tplc="0409000F">
      <w:start w:val="1"/>
      <w:numFmt w:val="decimal"/>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3" w15:restartNumberingAfterBreak="0">
    <w:nsid w:val="1C274D68"/>
    <w:multiLevelType w:val="hybridMultilevel"/>
    <w:tmpl w:val="52060AB6"/>
    <w:lvl w:ilvl="0" w:tplc="CC7645E2">
      <w:start w:val="1"/>
      <w:numFmt w:val="decimal"/>
      <w:lvlText w:val="(%1)"/>
      <w:lvlJc w:val="left"/>
      <w:pPr>
        <w:ind w:left="1090" w:hanging="3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DFD2BDA"/>
    <w:multiLevelType w:val="hybridMultilevel"/>
    <w:tmpl w:val="14E88AB0"/>
    <w:lvl w:ilvl="0" w:tplc="C95C5D9C">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2E3C7A"/>
    <w:multiLevelType w:val="hybridMultilevel"/>
    <w:tmpl w:val="CBC01A4A"/>
    <w:lvl w:ilvl="0" w:tplc="1ACC628A">
      <w:start w:val="1"/>
      <w:numFmt w:val="decimal"/>
      <w:lvlText w:val="(%1)"/>
      <w:lvlJc w:val="left"/>
      <w:pPr>
        <w:ind w:left="1570" w:hanging="37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8A62361"/>
    <w:multiLevelType w:val="hybridMultilevel"/>
    <w:tmpl w:val="93C45208"/>
    <w:lvl w:ilvl="0" w:tplc="53F2D520">
      <w:start w:val="1"/>
      <w:numFmt w:val="taiwaneseCountingThousand"/>
      <w:lvlText w:val="第%1節"/>
      <w:lvlJc w:val="left"/>
      <w:pPr>
        <w:ind w:left="840" w:hanging="840"/>
      </w:pPr>
      <w:rPr>
        <w:rFonts w:hint="default"/>
        <w:lang w:val="en-US"/>
      </w:rPr>
    </w:lvl>
    <w:lvl w:ilvl="1" w:tplc="C95C5D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310660"/>
    <w:multiLevelType w:val="hybridMultilevel"/>
    <w:tmpl w:val="6C84667C"/>
    <w:lvl w:ilvl="0" w:tplc="1ACC628A">
      <w:start w:val="1"/>
      <w:numFmt w:val="decimal"/>
      <w:lvlText w:val="(%1)"/>
      <w:lvlJc w:val="left"/>
      <w:pPr>
        <w:ind w:left="1090" w:hanging="3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2C8C4322"/>
    <w:multiLevelType w:val="hybridMultilevel"/>
    <w:tmpl w:val="E21CE2F2"/>
    <w:lvl w:ilvl="0" w:tplc="A156F1E0">
      <w:start w:val="1"/>
      <w:numFmt w:val="taiwaneseCountingThousand"/>
      <w:lvlText w:val="第%1章"/>
      <w:lvlJc w:val="left"/>
      <w:pPr>
        <w:ind w:left="840" w:hanging="840"/>
      </w:pPr>
      <w:rPr>
        <w:rFonts w:hint="default"/>
      </w:rPr>
    </w:lvl>
    <w:lvl w:ilvl="1" w:tplc="04090019">
      <w:start w:val="1"/>
      <w:numFmt w:val="ideographTraditional"/>
      <w:lvlText w:val="%2、"/>
      <w:lvlJc w:val="left"/>
      <w:pPr>
        <w:ind w:left="960" w:hanging="480"/>
      </w:pPr>
    </w:lvl>
    <w:lvl w:ilvl="2" w:tplc="EF44C74A">
      <w:start w:val="3"/>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C50C68"/>
    <w:multiLevelType w:val="hybridMultilevel"/>
    <w:tmpl w:val="C13E0A80"/>
    <w:lvl w:ilvl="0" w:tplc="77CA119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004575C"/>
    <w:multiLevelType w:val="hybridMultilevel"/>
    <w:tmpl w:val="59FA24FC"/>
    <w:lvl w:ilvl="0" w:tplc="22E0342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2826D69"/>
    <w:multiLevelType w:val="hybridMultilevel"/>
    <w:tmpl w:val="262A8A4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32BE705E"/>
    <w:multiLevelType w:val="hybridMultilevel"/>
    <w:tmpl w:val="4C3272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7350B0"/>
    <w:multiLevelType w:val="hybridMultilevel"/>
    <w:tmpl w:val="3D8EBA8C"/>
    <w:lvl w:ilvl="0" w:tplc="13C247AA">
      <w:start w:val="1"/>
      <w:numFmt w:val="upperLetter"/>
      <w:lvlText w:val="(%1)"/>
      <w:lvlJc w:val="left"/>
      <w:pPr>
        <w:ind w:left="1680" w:hanging="360"/>
      </w:pPr>
      <w:rPr>
        <w:rFonts w:hint="default"/>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15:restartNumberingAfterBreak="0">
    <w:nsid w:val="374458B3"/>
    <w:multiLevelType w:val="hybridMultilevel"/>
    <w:tmpl w:val="39B66510"/>
    <w:lvl w:ilvl="0" w:tplc="DB6C5E32">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7EA4808"/>
    <w:multiLevelType w:val="hybridMultilevel"/>
    <w:tmpl w:val="DEF606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8683350"/>
    <w:multiLevelType w:val="hybridMultilevel"/>
    <w:tmpl w:val="901294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8B83BB9"/>
    <w:multiLevelType w:val="hybridMultilevel"/>
    <w:tmpl w:val="33C6B54C"/>
    <w:lvl w:ilvl="0" w:tplc="22E03424">
      <w:start w:val="1"/>
      <w:numFmt w:val="decimal"/>
      <w:lvlText w:val="%1."/>
      <w:lvlJc w:val="left"/>
      <w:pPr>
        <w:ind w:left="96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CA28E4"/>
    <w:multiLevelType w:val="hybridMultilevel"/>
    <w:tmpl w:val="EAEABE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5C6053"/>
    <w:multiLevelType w:val="hybridMultilevel"/>
    <w:tmpl w:val="52C81F1A"/>
    <w:lvl w:ilvl="0" w:tplc="0409000F">
      <w:start w:val="1"/>
      <w:numFmt w:val="decimal"/>
      <w:lvlText w:val="%1."/>
      <w:lvlJc w:val="left"/>
      <w:pPr>
        <w:ind w:left="960" w:hanging="480"/>
      </w:pPr>
    </w:lvl>
    <w:lvl w:ilvl="1" w:tplc="47D4278E">
      <w:start w:val="1"/>
      <w:numFmt w:val="decimal"/>
      <w:lvlText w:val="(%2)"/>
      <w:lvlJc w:val="left"/>
      <w:pPr>
        <w:ind w:left="107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166196E"/>
    <w:multiLevelType w:val="hybridMultilevel"/>
    <w:tmpl w:val="A12473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78B5AF5"/>
    <w:multiLevelType w:val="hybridMultilevel"/>
    <w:tmpl w:val="58504F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9E810A8"/>
    <w:multiLevelType w:val="hybridMultilevel"/>
    <w:tmpl w:val="5226E04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4A945D25"/>
    <w:multiLevelType w:val="hybridMultilevel"/>
    <w:tmpl w:val="4CFE0BC4"/>
    <w:lvl w:ilvl="0" w:tplc="22E03424">
      <w:start w:val="1"/>
      <w:numFmt w:val="decimal"/>
      <w:lvlText w:val="%1."/>
      <w:lvlJc w:val="left"/>
      <w:pPr>
        <w:ind w:left="96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FD012C"/>
    <w:multiLevelType w:val="hybridMultilevel"/>
    <w:tmpl w:val="F6FCE134"/>
    <w:lvl w:ilvl="0" w:tplc="DB6C5E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0BE3D47"/>
    <w:multiLevelType w:val="hybridMultilevel"/>
    <w:tmpl w:val="175A17B0"/>
    <w:lvl w:ilvl="0" w:tplc="64688032">
      <w:start w:val="1"/>
      <w:numFmt w:val="decimal"/>
      <w:lvlText w:val="%1."/>
      <w:lvlJc w:val="left"/>
      <w:pPr>
        <w:ind w:left="955" w:hanging="480"/>
      </w:pPr>
      <w:rPr>
        <w:b w:val="0"/>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36" w15:restartNumberingAfterBreak="0">
    <w:nsid w:val="51335B86"/>
    <w:multiLevelType w:val="hybridMultilevel"/>
    <w:tmpl w:val="93C45208"/>
    <w:lvl w:ilvl="0" w:tplc="53F2D520">
      <w:start w:val="1"/>
      <w:numFmt w:val="taiwaneseCountingThousand"/>
      <w:lvlText w:val="第%1節"/>
      <w:lvlJc w:val="left"/>
      <w:pPr>
        <w:ind w:left="840" w:hanging="840"/>
      </w:pPr>
      <w:rPr>
        <w:rFonts w:hint="default"/>
        <w:lang w:val="en-US"/>
      </w:rPr>
    </w:lvl>
    <w:lvl w:ilvl="1" w:tplc="C95C5D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3604ED2"/>
    <w:multiLevelType w:val="hybridMultilevel"/>
    <w:tmpl w:val="F1B43EE0"/>
    <w:lvl w:ilvl="0" w:tplc="C95C5D9C">
      <w:start w:val="1"/>
      <w:numFmt w:val="decimal"/>
      <w:lvlText w:val="%1."/>
      <w:lvlJc w:val="left"/>
      <w:pPr>
        <w:ind w:left="108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551C4D7F"/>
    <w:multiLevelType w:val="hybridMultilevel"/>
    <w:tmpl w:val="4E72BE88"/>
    <w:lvl w:ilvl="0" w:tplc="9558C2B8">
      <w:start w:val="2"/>
      <w:numFmt w:val="taiwaneseCountingThousand"/>
      <w:lvlText w:val="第%1節"/>
      <w:lvlJc w:val="left"/>
      <w:pPr>
        <w:ind w:left="840" w:hanging="84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8212102"/>
    <w:multiLevelType w:val="hybridMultilevel"/>
    <w:tmpl w:val="0956624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60F97931"/>
    <w:multiLevelType w:val="hybridMultilevel"/>
    <w:tmpl w:val="5BB0C772"/>
    <w:lvl w:ilvl="0" w:tplc="62C46A8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ED58D0"/>
    <w:multiLevelType w:val="hybridMultilevel"/>
    <w:tmpl w:val="F1B43EE0"/>
    <w:lvl w:ilvl="0" w:tplc="C95C5D9C">
      <w:start w:val="1"/>
      <w:numFmt w:val="decimal"/>
      <w:lvlText w:val="%1."/>
      <w:lvlJc w:val="left"/>
      <w:pPr>
        <w:ind w:left="108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65E30F47"/>
    <w:multiLevelType w:val="hybridMultilevel"/>
    <w:tmpl w:val="B140577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4B9C1DEA">
      <w:start w:val="1"/>
      <w:numFmt w:val="decimal"/>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69FC4509"/>
    <w:multiLevelType w:val="hybridMultilevel"/>
    <w:tmpl w:val="3870A05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15:restartNumberingAfterBreak="0">
    <w:nsid w:val="6AF45132"/>
    <w:multiLevelType w:val="hybridMultilevel"/>
    <w:tmpl w:val="4AF29F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0A94B3F"/>
    <w:multiLevelType w:val="hybridMultilevel"/>
    <w:tmpl w:val="06006954"/>
    <w:lvl w:ilvl="0" w:tplc="64688032">
      <w:start w:val="1"/>
      <w:numFmt w:val="decimal"/>
      <w:lvlText w:val="%1."/>
      <w:lvlJc w:val="left"/>
      <w:pPr>
        <w:ind w:left="960" w:hanging="480"/>
      </w:pPr>
      <w:rPr>
        <w:b w:val="0"/>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768219AD"/>
    <w:multiLevelType w:val="hybridMultilevel"/>
    <w:tmpl w:val="65EA5384"/>
    <w:lvl w:ilvl="0" w:tplc="64688032">
      <w:start w:val="1"/>
      <w:numFmt w:val="decimal"/>
      <w:lvlText w:val="%1."/>
      <w:lvlJc w:val="left"/>
      <w:pPr>
        <w:ind w:left="949" w:hanging="480"/>
      </w:pPr>
      <w:rPr>
        <w:b w:val="0"/>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47" w15:restartNumberingAfterBreak="0">
    <w:nsid w:val="775D0C8D"/>
    <w:multiLevelType w:val="hybridMultilevel"/>
    <w:tmpl w:val="533A526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983655E"/>
    <w:multiLevelType w:val="hybridMultilevel"/>
    <w:tmpl w:val="A8240B2E"/>
    <w:lvl w:ilvl="0" w:tplc="0409000F">
      <w:start w:val="1"/>
      <w:numFmt w:val="decimal"/>
      <w:lvlText w:val="%1."/>
      <w:lvlJc w:val="left"/>
      <w:pPr>
        <w:ind w:left="960" w:hanging="480"/>
      </w:pPr>
    </w:lvl>
    <w:lvl w:ilvl="1" w:tplc="62C46A8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CDE270C"/>
    <w:multiLevelType w:val="hybridMultilevel"/>
    <w:tmpl w:val="A20E5E9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36"/>
  </w:num>
  <w:num w:numId="3">
    <w:abstractNumId w:val="47"/>
  </w:num>
  <w:num w:numId="4">
    <w:abstractNumId w:val="42"/>
  </w:num>
  <w:num w:numId="5">
    <w:abstractNumId w:val="25"/>
  </w:num>
  <w:num w:numId="6">
    <w:abstractNumId w:val="28"/>
  </w:num>
  <w:num w:numId="7">
    <w:abstractNumId w:val="29"/>
  </w:num>
  <w:num w:numId="8">
    <w:abstractNumId w:val="44"/>
  </w:num>
  <w:num w:numId="9">
    <w:abstractNumId w:val="12"/>
  </w:num>
  <w:num w:numId="10">
    <w:abstractNumId w:val="5"/>
  </w:num>
  <w:num w:numId="11">
    <w:abstractNumId w:val="45"/>
  </w:num>
  <w:num w:numId="12">
    <w:abstractNumId w:val="35"/>
  </w:num>
  <w:num w:numId="13">
    <w:abstractNumId w:val="46"/>
  </w:num>
  <w:num w:numId="14">
    <w:abstractNumId w:val="2"/>
  </w:num>
  <w:num w:numId="15">
    <w:abstractNumId w:val="8"/>
  </w:num>
  <w:num w:numId="16">
    <w:abstractNumId w:val="48"/>
  </w:num>
  <w:num w:numId="17">
    <w:abstractNumId w:val="4"/>
  </w:num>
  <w:num w:numId="18">
    <w:abstractNumId w:val="39"/>
  </w:num>
  <w:num w:numId="19">
    <w:abstractNumId w:val="21"/>
  </w:num>
  <w:num w:numId="20">
    <w:abstractNumId w:val="20"/>
  </w:num>
  <w:num w:numId="21">
    <w:abstractNumId w:val="10"/>
  </w:num>
  <w:num w:numId="22">
    <w:abstractNumId w:val="33"/>
  </w:num>
  <w:num w:numId="23">
    <w:abstractNumId w:val="27"/>
  </w:num>
  <w:num w:numId="24">
    <w:abstractNumId w:val="41"/>
  </w:num>
  <w:num w:numId="25">
    <w:abstractNumId w:val="37"/>
  </w:num>
  <w:num w:numId="26">
    <w:abstractNumId w:val="14"/>
  </w:num>
  <w:num w:numId="27">
    <w:abstractNumId w:val="49"/>
  </w:num>
  <w:num w:numId="28">
    <w:abstractNumId w:val="32"/>
  </w:num>
  <w:num w:numId="29">
    <w:abstractNumId w:val="0"/>
  </w:num>
  <w:num w:numId="30">
    <w:abstractNumId w:val="9"/>
  </w:num>
  <w:num w:numId="31">
    <w:abstractNumId w:val="31"/>
  </w:num>
  <w:num w:numId="32">
    <w:abstractNumId w:val="43"/>
  </w:num>
  <w:num w:numId="33">
    <w:abstractNumId w:val="22"/>
  </w:num>
  <w:num w:numId="34">
    <w:abstractNumId w:val="26"/>
  </w:num>
  <w:num w:numId="35">
    <w:abstractNumId w:val="30"/>
  </w:num>
  <w:num w:numId="36">
    <w:abstractNumId w:val="16"/>
  </w:num>
  <w:num w:numId="37">
    <w:abstractNumId w:val="38"/>
  </w:num>
  <w:num w:numId="38">
    <w:abstractNumId w:val="19"/>
  </w:num>
  <w:num w:numId="39">
    <w:abstractNumId w:val="34"/>
  </w:num>
  <w:num w:numId="40">
    <w:abstractNumId w:val="24"/>
  </w:num>
  <w:num w:numId="41">
    <w:abstractNumId w:val="13"/>
  </w:num>
  <w:num w:numId="42">
    <w:abstractNumId w:val="17"/>
  </w:num>
  <w:num w:numId="43">
    <w:abstractNumId w:val="15"/>
  </w:num>
  <w:num w:numId="44">
    <w:abstractNumId w:val="40"/>
  </w:num>
  <w:num w:numId="45">
    <w:abstractNumId w:val="3"/>
  </w:num>
  <w:num w:numId="46">
    <w:abstractNumId w:val="11"/>
  </w:num>
  <w:num w:numId="47">
    <w:abstractNumId w:val="1"/>
  </w:num>
  <w:num w:numId="48">
    <w:abstractNumId w:val="23"/>
  </w:num>
  <w:num w:numId="49">
    <w:abstractNumId w:val="6"/>
  </w:num>
  <w:num w:numId="5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63"/>
    <w:rsid w:val="00002E6C"/>
    <w:rsid w:val="00005F27"/>
    <w:rsid w:val="000061E5"/>
    <w:rsid w:val="00022D66"/>
    <w:rsid w:val="000447F8"/>
    <w:rsid w:val="0005203C"/>
    <w:rsid w:val="00055702"/>
    <w:rsid w:val="00065FE5"/>
    <w:rsid w:val="00087FF3"/>
    <w:rsid w:val="00095268"/>
    <w:rsid w:val="000A24E5"/>
    <w:rsid w:val="000A2F84"/>
    <w:rsid w:val="000A5CB8"/>
    <w:rsid w:val="000D2823"/>
    <w:rsid w:val="000D2E16"/>
    <w:rsid w:val="000D2EE2"/>
    <w:rsid w:val="000D5C82"/>
    <w:rsid w:val="000E6675"/>
    <w:rsid w:val="000F53F8"/>
    <w:rsid w:val="000F7600"/>
    <w:rsid w:val="00100EEA"/>
    <w:rsid w:val="001120E9"/>
    <w:rsid w:val="0013220C"/>
    <w:rsid w:val="00132F37"/>
    <w:rsid w:val="001519E1"/>
    <w:rsid w:val="001731C8"/>
    <w:rsid w:val="0017765F"/>
    <w:rsid w:val="0018708A"/>
    <w:rsid w:val="001A1280"/>
    <w:rsid w:val="001B2797"/>
    <w:rsid w:val="001E0A2A"/>
    <w:rsid w:val="001E15E4"/>
    <w:rsid w:val="001E627D"/>
    <w:rsid w:val="001F21D9"/>
    <w:rsid w:val="00202E25"/>
    <w:rsid w:val="00216BDD"/>
    <w:rsid w:val="00221146"/>
    <w:rsid w:val="002220A0"/>
    <w:rsid w:val="00237654"/>
    <w:rsid w:val="00261819"/>
    <w:rsid w:val="002651A3"/>
    <w:rsid w:val="00272532"/>
    <w:rsid w:val="0028633A"/>
    <w:rsid w:val="002A3BB1"/>
    <w:rsid w:val="002A7DD1"/>
    <w:rsid w:val="002D5083"/>
    <w:rsid w:val="002F5904"/>
    <w:rsid w:val="003078DA"/>
    <w:rsid w:val="00315187"/>
    <w:rsid w:val="00381027"/>
    <w:rsid w:val="00387CA3"/>
    <w:rsid w:val="003962C0"/>
    <w:rsid w:val="003A2B6E"/>
    <w:rsid w:val="003B3A2D"/>
    <w:rsid w:val="003B5530"/>
    <w:rsid w:val="003C360B"/>
    <w:rsid w:val="003C4440"/>
    <w:rsid w:val="003E58DF"/>
    <w:rsid w:val="003F35BE"/>
    <w:rsid w:val="003F39BB"/>
    <w:rsid w:val="00402AC4"/>
    <w:rsid w:val="0041181B"/>
    <w:rsid w:val="00432BA1"/>
    <w:rsid w:val="00436224"/>
    <w:rsid w:val="00437442"/>
    <w:rsid w:val="00461287"/>
    <w:rsid w:val="00461A18"/>
    <w:rsid w:val="00462547"/>
    <w:rsid w:val="004670A8"/>
    <w:rsid w:val="00477C03"/>
    <w:rsid w:val="004935F3"/>
    <w:rsid w:val="00494E91"/>
    <w:rsid w:val="004A24D4"/>
    <w:rsid w:val="004B6E48"/>
    <w:rsid w:val="004C4DEB"/>
    <w:rsid w:val="004C66A3"/>
    <w:rsid w:val="004E028B"/>
    <w:rsid w:val="004E5E90"/>
    <w:rsid w:val="004F2FBD"/>
    <w:rsid w:val="004F597C"/>
    <w:rsid w:val="00513B8C"/>
    <w:rsid w:val="00516060"/>
    <w:rsid w:val="0053482E"/>
    <w:rsid w:val="005375D6"/>
    <w:rsid w:val="00541CE5"/>
    <w:rsid w:val="00557208"/>
    <w:rsid w:val="00565A4B"/>
    <w:rsid w:val="00595DE9"/>
    <w:rsid w:val="005C11B7"/>
    <w:rsid w:val="005C518F"/>
    <w:rsid w:val="005D7523"/>
    <w:rsid w:val="005E5E42"/>
    <w:rsid w:val="005F7738"/>
    <w:rsid w:val="00623602"/>
    <w:rsid w:val="00650C28"/>
    <w:rsid w:val="00680BAC"/>
    <w:rsid w:val="00685A55"/>
    <w:rsid w:val="00692DB8"/>
    <w:rsid w:val="006A54CE"/>
    <w:rsid w:val="006C711D"/>
    <w:rsid w:val="006D79B1"/>
    <w:rsid w:val="006F1262"/>
    <w:rsid w:val="00725B64"/>
    <w:rsid w:val="00725DCF"/>
    <w:rsid w:val="007400E3"/>
    <w:rsid w:val="007420A8"/>
    <w:rsid w:val="00786B37"/>
    <w:rsid w:val="00790E96"/>
    <w:rsid w:val="007A0FF0"/>
    <w:rsid w:val="007A430F"/>
    <w:rsid w:val="007C1367"/>
    <w:rsid w:val="007C1B2D"/>
    <w:rsid w:val="007E7936"/>
    <w:rsid w:val="007F720B"/>
    <w:rsid w:val="0080280D"/>
    <w:rsid w:val="00802CC5"/>
    <w:rsid w:val="0080374A"/>
    <w:rsid w:val="0081524C"/>
    <w:rsid w:val="0083704B"/>
    <w:rsid w:val="008539E3"/>
    <w:rsid w:val="00854B06"/>
    <w:rsid w:val="008627FF"/>
    <w:rsid w:val="008854EB"/>
    <w:rsid w:val="00896EEC"/>
    <w:rsid w:val="008973DE"/>
    <w:rsid w:val="008A2CEB"/>
    <w:rsid w:val="008B691B"/>
    <w:rsid w:val="008C01FB"/>
    <w:rsid w:val="008D0501"/>
    <w:rsid w:val="008D6A43"/>
    <w:rsid w:val="008E18D4"/>
    <w:rsid w:val="008F12B5"/>
    <w:rsid w:val="008F77AC"/>
    <w:rsid w:val="0090661F"/>
    <w:rsid w:val="00921E03"/>
    <w:rsid w:val="00926B9A"/>
    <w:rsid w:val="009325E3"/>
    <w:rsid w:val="009335E2"/>
    <w:rsid w:val="00995064"/>
    <w:rsid w:val="009A5DD9"/>
    <w:rsid w:val="009A5DFC"/>
    <w:rsid w:val="009A78C7"/>
    <w:rsid w:val="009D0D3C"/>
    <w:rsid w:val="00A051BA"/>
    <w:rsid w:val="00A124A5"/>
    <w:rsid w:val="00A12C89"/>
    <w:rsid w:val="00A155A1"/>
    <w:rsid w:val="00A22BB9"/>
    <w:rsid w:val="00A33C4B"/>
    <w:rsid w:val="00A3433C"/>
    <w:rsid w:val="00A4531A"/>
    <w:rsid w:val="00A464B9"/>
    <w:rsid w:val="00A62C17"/>
    <w:rsid w:val="00A65EC7"/>
    <w:rsid w:val="00A86E2E"/>
    <w:rsid w:val="00A9663F"/>
    <w:rsid w:val="00AA4A81"/>
    <w:rsid w:val="00AB26F7"/>
    <w:rsid w:val="00AB4563"/>
    <w:rsid w:val="00AB71C8"/>
    <w:rsid w:val="00AC0557"/>
    <w:rsid w:val="00AD2619"/>
    <w:rsid w:val="00AD4D04"/>
    <w:rsid w:val="00AE5003"/>
    <w:rsid w:val="00AE615A"/>
    <w:rsid w:val="00AE7F3E"/>
    <w:rsid w:val="00B07ECB"/>
    <w:rsid w:val="00B32A08"/>
    <w:rsid w:val="00B63239"/>
    <w:rsid w:val="00B73C2F"/>
    <w:rsid w:val="00B9059C"/>
    <w:rsid w:val="00B9754B"/>
    <w:rsid w:val="00BB1538"/>
    <w:rsid w:val="00BD0759"/>
    <w:rsid w:val="00BE2250"/>
    <w:rsid w:val="00C01BAC"/>
    <w:rsid w:val="00C025BC"/>
    <w:rsid w:val="00C02E73"/>
    <w:rsid w:val="00C075B0"/>
    <w:rsid w:val="00C11161"/>
    <w:rsid w:val="00C13193"/>
    <w:rsid w:val="00C17240"/>
    <w:rsid w:val="00C23A0B"/>
    <w:rsid w:val="00C32673"/>
    <w:rsid w:val="00C34E00"/>
    <w:rsid w:val="00C34E8A"/>
    <w:rsid w:val="00C424C3"/>
    <w:rsid w:val="00C455F0"/>
    <w:rsid w:val="00C5188C"/>
    <w:rsid w:val="00C60B95"/>
    <w:rsid w:val="00C6785A"/>
    <w:rsid w:val="00C74498"/>
    <w:rsid w:val="00C83F13"/>
    <w:rsid w:val="00C867EC"/>
    <w:rsid w:val="00C916AD"/>
    <w:rsid w:val="00C9301C"/>
    <w:rsid w:val="00C94AB4"/>
    <w:rsid w:val="00CA1964"/>
    <w:rsid w:val="00CB57B7"/>
    <w:rsid w:val="00CF6979"/>
    <w:rsid w:val="00D03262"/>
    <w:rsid w:val="00D162AB"/>
    <w:rsid w:val="00D366D0"/>
    <w:rsid w:val="00D40948"/>
    <w:rsid w:val="00D40CE2"/>
    <w:rsid w:val="00D5403D"/>
    <w:rsid w:val="00D70725"/>
    <w:rsid w:val="00D81577"/>
    <w:rsid w:val="00DA49D8"/>
    <w:rsid w:val="00DB4A3C"/>
    <w:rsid w:val="00DB5B4A"/>
    <w:rsid w:val="00DC6610"/>
    <w:rsid w:val="00DD4193"/>
    <w:rsid w:val="00DE0458"/>
    <w:rsid w:val="00DF72E5"/>
    <w:rsid w:val="00E10059"/>
    <w:rsid w:val="00E1468B"/>
    <w:rsid w:val="00E15CEA"/>
    <w:rsid w:val="00E34690"/>
    <w:rsid w:val="00E57914"/>
    <w:rsid w:val="00E65C29"/>
    <w:rsid w:val="00E6631D"/>
    <w:rsid w:val="00E729D1"/>
    <w:rsid w:val="00E80776"/>
    <w:rsid w:val="00E82BEB"/>
    <w:rsid w:val="00E86346"/>
    <w:rsid w:val="00E9028F"/>
    <w:rsid w:val="00E957BE"/>
    <w:rsid w:val="00EA37DE"/>
    <w:rsid w:val="00EA7D2C"/>
    <w:rsid w:val="00EC4EDF"/>
    <w:rsid w:val="00EC7CF3"/>
    <w:rsid w:val="00EF3DF2"/>
    <w:rsid w:val="00F01EDD"/>
    <w:rsid w:val="00F03605"/>
    <w:rsid w:val="00F0670D"/>
    <w:rsid w:val="00F1106D"/>
    <w:rsid w:val="00F247C4"/>
    <w:rsid w:val="00F82F9C"/>
    <w:rsid w:val="00F91A56"/>
    <w:rsid w:val="00F93920"/>
    <w:rsid w:val="00FA2C39"/>
    <w:rsid w:val="00FA48F7"/>
    <w:rsid w:val="00FD23C9"/>
    <w:rsid w:val="00FD5466"/>
    <w:rsid w:val="00FE5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DC6731-EFA2-47DF-A82F-85747C98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63"/>
    <w:pPr>
      <w:ind w:leftChars="200" w:left="480"/>
    </w:pPr>
  </w:style>
  <w:style w:type="paragraph" w:styleId="a4">
    <w:name w:val="header"/>
    <w:basedOn w:val="a"/>
    <w:link w:val="a5"/>
    <w:uiPriority w:val="99"/>
    <w:unhideWhenUsed/>
    <w:rsid w:val="006A54CE"/>
    <w:pPr>
      <w:tabs>
        <w:tab w:val="center" w:pos="4153"/>
        <w:tab w:val="right" w:pos="8306"/>
      </w:tabs>
      <w:snapToGrid w:val="0"/>
    </w:pPr>
    <w:rPr>
      <w:sz w:val="20"/>
      <w:szCs w:val="20"/>
    </w:rPr>
  </w:style>
  <w:style w:type="character" w:customStyle="1" w:styleId="a5">
    <w:name w:val="頁首 字元"/>
    <w:basedOn w:val="a0"/>
    <w:link w:val="a4"/>
    <w:uiPriority w:val="99"/>
    <w:rsid w:val="006A54CE"/>
    <w:rPr>
      <w:sz w:val="20"/>
      <w:szCs w:val="20"/>
    </w:rPr>
  </w:style>
  <w:style w:type="paragraph" w:styleId="a6">
    <w:name w:val="footer"/>
    <w:basedOn w:val="a"/>
    <w:link w:val="a7"/>
    <w:uiPriority w:val="99"/>
    <w:unhideWhenUsed/>
    <w:rsid w:val="006A54CE"/>
    <w:pPr>
      <w:tabs>
        <w:tab w:val="center" w:pos="4153"/>
        <w:tab w:val="right" w:pos="8306"/>
      </w:tabs>
      <w:snapToGrid w:val="0"/>
    </w:pPr>
    <w:rPr>
      <w:sz w:val="20"/>
      <w:szCs w:val="20"/>
    </w:rPr>
  </w:style>
  <w:style w:type="character" w:customStyle="1" w:styleId="a7">
    <w:name w:val="頁尾 字元"/>
    <w:basedOn w:val="a0"/>
    <w:link w:val="a6"/>
    <w:uiPriority w:val="99"/>
    <w:rsid w:val="006A54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A868-2DEC-4F3D-9274-21EE0746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32</Pages>
  <Words>2199</Words>
  <Characters>12538</Characters>
  <Application>Microsoft Office Word</Application>
  <DocSecurity>0</DocSecurity>
  <Lines>104</Lines>
  <Paragraphs>29</Paragraphs>
  <ScaleCrop>false</ScaleCrop>
  <Company>Microsoft</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湘倫 黃</dc:creator>
  <cp:keywords/>
  <dc:description/>
  <cp:lastModifiedBy>adm1</cp:lastModifiedBy>
  <cp:revision>9</cp:revision>
  <cp:lastPrinted>2020-01-29T17:52:00Z</cp:lastPrinted>
  <dcterms:created xsi:type="dcterms:W3CDTF">2020-01-29T17:52:00Z</dcterms:created>
  <dcterms:modified xsi:type="dcterms:W3CDTF">2020-03-03T02:51:00Z</dcterms:modified>
</cp:coreProperties>
</file>